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71E0" w14:textId="31C7B7A7" w:rsidR="00CE5B00" w:rsidRPr="00527657" w:rsidRDefault="00D81131" w:rsidP="00CE5B00">
      <w:pPr>
        <w:spacing w:after="200" w:line="276" w:lineRule="auto"/>
        <w:jc w:val="center"/>
        <w:rPr>
          <w:b/>
          <w:sz w:val="28"/>
          <w:szCs w:val="28"/>
        </w:rPr>
      </w:pPr>
      <w:r>
        <w:rPr>
          <w:b/>
          <w:sz w:val="28"/>
          <w:szCs w:val="28"/>
        </w:rPr>
        <w:t xml:space="preserve">Third Party Notes &amp; Summary Statement </w:t>
      </w:r>
      <w:r w:rsidR="00CE5B00" w:rsidRPr="00527657">
        <w:rPr>
          <w:b/>
          <w:sz w:val="28"/>
          <w:szCs w:val="28"/>
        </w:rPr>
        <w:t>Guidelines</w:t>
      </w:r>
    </w:p>
    <w:p w14:paraId="5F446F85" w14:textId="77777777" w:rsidR="00CE5B00" w:rsidRPr="00527657" w:rsidRDefault="00CE5B00" w:rsidP="00CE5B00">
      <w:pPr>
        <w:numPr>
          <w:ilvl w:val="0"/>
          <w:numId w:val="1"/>
        </w:numPr>
        <w:pBdr>
          <w:top w:val="nil"/>
          <w:left w:val="nil"/>
          <w:bottom w:val="nil"/>
          <w:right w:val="nil"/>
          <w:between w:val="nil"/>
        </w:pBdr>
        <w:spacing w:line="276" w:lineRule="auto"/>
        <w:ind w:left="0" w:firstLine="0"/>
        <w:rPr>
          <w:b/>
          <w:color w:val="000000"/>
        </w:rPr>
      </w:pPr>
      <w:r w:rsidRPr="00527657">
        <w:rPr>
          <w:b/>
          <w:color w:val="000000"/>
        </w:rPr>
        <w:t>Pre-K Second Edition- Observation Booklet (must be filled out entirely):</w:t>
      </w:r>
    </w:p>
    <w:tbl>
      <w:tblPr>
        <w:tblStyle w:val="TableGrid"/>
        <w:tblW w:w="0" w:type="auto"/>
        <w:tblInd w:w="720" w:type="dxa"/>
        <w:tblLook w:val="04A0" w:firstRow="1" w:lastRow="0" w:firstColumn="1" w:lastColumn="0" w:noHBand="0" w:noVBand="1"/>
      </w:tblPr>
      <w:tblGrid>
        <w:gridCol w:w="2889"/>
        <w:gridCol w:w="2847"/>
        <w:gridCol w:w="3614"/>
      </w:tblGrid>
      <w:tr w:rsidR="00CE5B00" w:rsidRPr="00527657" w14:paraId="39105A47" w14:textId="77777777" w:rsidTr="005C17F0">
        <w:trPr>
          <w:trHeight w:val="413"/>
        </w:trPr>
        <w:tc>
          <w:tcPr>
            <w:tcW w:w="9350" w:type="dxa"/>
            <w:gridSpan w:val="3"/>
          </w:tcPr>
          <w:p w14:paraId="4E98054E" w14:textId="77777777" w:rsidR="00CE5B00" w:rsidRPr="00527657" w:rsidRDefault="00CE5B00" w:rsidP="005C17F0">
            <w:pPr>
              <w:spacing w:line="276" w:lineRule="auto"/>
              <w:rPr>
                <w:b/>
                <w:color w:val="000000"/>
              </w:rPr>
            </w:pPr>
            <w:r w:rsidRPr="00527657">
              <w:rPr>
                <w:b/>
                <w:color w:val="000000"/>
              </w:rPr>
              <w:t>CLASS</w:t>
            </w:r>
            <w:r w:rsidRPr="00527657">
              <w:rPr>
                <w:b/>
                <w:color w:val="000000"/>
                <w:vertAlign w:val="superscript"/>
              </w:rPr>
              <w:t>®</w:t>
            </w:r>
            <w:r w:rsidRPr="00527657">
              <w:rPr>
                <w:b/>
                <w:color w:val="000000"/>
              </w:rPr>
              <w:t xml:space="preserve"> Cycle Score Sheets (4 complete cycles):</w:t>
            </w:r>
          </w:p>
        </w:tc>
      </w:tr>
      <w:tr w:rsidR="00CE5B00" w:rsidRPr="00527657" w14:paraId="68D0B80C" w14:textId="77777777" w:rsidTr="005C17F0">
        <w:tc>
          <w:tcPr>
            <w:tcW w:w="2889" w:type="dxa"/>
          </w:tcPr>
          <w:p w14:paraId="43642092" w14:textId="77777777" w:rsidR="00CE5B00" w:rsidRPr="00527657" w:rsidRDefault="00CE5B00" w:rsidP="005C17F0">
            <w:pPr>
              <w:spacing w:line="276" w:lineRule="auto"/>
              <w:rPr>
                <w:bCs/>
                <w:color w:val="000000"/>
              </w:rPr>
            </w:pPr>
            <w:r w:rsidRPr="00527657">
              <w:rPr>
                <w:bCs/>
                <w:color w:val="000000"/>
              </w:rPr>
              <w:t>Top Portion:</w:t>
            </w:r>
          </w:p>
        </w:tc>
        <w:tc>
          <w:tcPr>
            <w:tcW w:w="2847" w:type="dxa"/>
          </w:tcPr>
          <w:p w14:paraId="73426584"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Cycle Number</w:t>
            </w:r>
          </w:p>
          <w:p w14:paraId="553D690B"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Start Time</w:t>
            </w:r>
          </w:p>
          <w:p w14:paraId="2FF3C102"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End Time</w:t>
            </w:r>
          </w:p>
          <w:p w14:paraId="354046CA"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Adults/Children</w:t>
            </w:r>
          </w:p>
          <w:p w14:paraId="7DE87DC8" w14:textId="77777777" w:rsidR="00CE5B00" w:rsidRPr="00527657" w:rsidRDefault="00CE5B00" w:rsidP="005C17F0">
            <w:pPr>
              <w:spacing w:line="276" w:lineRule="auto"/>
              <w:rPr>
                <w:bCs/>
                <w:color w:val="000000"/>
              </w:rPr>
            </w:pPr>
          </w:p>
        </w:tc>
        <w:tc>
          <w:tcPr>
            <w:tcW w:w="3614" w:type="dxa"/>
          </w:tcPr>
          <w:p w14:paraId="5B2E7005"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1-4</w:t>
            </w:r>
          </w:p>
          <w:p w14:paraId="1F8C4E27"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 xml:space="preserve">Cycle </w:t>
            </w:r>
            <w:proofErr w:type="gramStart"/>
            <w:r w:rsidRPr="00527657">
              <w:rPr>
                <w:bCs/>
                <w:color w:val="000000"/>
              </w:rPr>
              <w:t>start</w:t>
            </w:r>
            <w:proofErr w:type="gramEnd"/>
            <w:r w:rsidRPr="00527657">
              <w:rPr>
                <w:bCs/>
                <w:color w:val="000000"/>
              </w:rPr>
              <w:t xml:space="preserve"> time (ex. 9:00 AM)</w:t>
            </w:r>
          </w:p>
          <w:p w14:paraId="649EFBF1"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Cycle end time (ex. 9:20 AM)</w:t>
            </w:r>
          </w:p>
          <w:p w14:paraId="42343B38" w14:textId="77777777" w:rsidR="00CE5B00" w:rsidRPr="00527657" w:rsidRDefault="00CE5B00" w:rsidP="00CE5B00">
            <w:pPr>
              <w:pStyle w:val="ListParagraph"/>
              <w:numPr>
                <w:ilvl w:val="0"/>
                <w:numId w:val="2"/>
              </w:numPr>
              <w:spacing w:line="276" w:lineRule="auto"/>
              <w:rPr>
                <w:b/>
                <w:color w:val="000000"/>
              </w:rPr>
            </w:pPr>
            <w:r w:rsidRPr="00527657">
              <w:rPr>
                <w:bCs/>
                <w:color w:val="000000"/>
              </w:rPr>
              <w:t>Number of adults/children (ex: Adults 2 Children 20)</w:t>
            </w:r>
          </w:p>
        </w:tc>
      </w:tr>
      <w:tr w:rsidR="00CE5B00" w:rsidRPr="00527657" w14:paraId="0ED99794" w14:textId="77777777" w:rsidTr="005C17F0">
        <w:tc>
          <w:tcPr>
            <w:tcW w:w="2889" w:type="dxa"/>
          </w:tcPr>
          <w:p w14:paraId="2A3182FF" w14:textId="77777777" w:rsidR="00CE5B00" w:rsidRPr="00527657" w:rsidRDefault="00CE5B00" w:rsidP="005C17F0">
            <w:pPr>
              <w:spacing w:line="276" w:lineRule="auto"/>
              <w:rPr>
                <w:bCs/>
                <w:color w:val="000000"/>
              </w:rPr>
            </w:pPr>
            <w:r w:rsidRPr="00527657">
              <w:rPr>
                <w:bCs/>
                <w:color w:val="000000"/>
              </w:rPr>
              <w:t>Initial Ranges</w:t>
            </w:r>
          </w:p>
        </w:tc>
        <w:tc>
          <w:tcPr>
            <w:tcW w:w="2847" w:type="dxa"/>
          </w:tcPr>
          <w:p w14:paraId="487B33EC" w14:textId="77777777" w:rsidR="00CE5B00" w:rsidRPr="00527657" w:rsidRDefault="00CE5B00" w:rsidP="005C17F0">
            <w:pPr>
              <w:spacing w:line="276" w:lineRule="auto"/>
              <w:rPr>
                <w:b/>
                <w:color w:val="000000"/>
              </w:rPr>
            </w:pPr>
          </w:p>
        </w:tc>
        <w:tc>
          <w:tcPr>
            <w:tcW w:w="3614" w:type="dxa"/>
          </w:tcPr>
          <w:p w14:paraId="3983C2EC" w14:textId="77777777" w:rsidR="00CE5B00" w:rsidRPr="00527657" w:rsidRDefault="00CE5B00" w:rsidP="005C17F0">
            <w:pPr>
              <w:spacing w:line="276" w:lineRule="auto"/>
              <w:rPr>
                <w:bCs/>
                <w:color w:val="000000"/>
              </w:rPr>
            </w:pPr>
            <w:r w:rsidRPr="00527657">
              <w:rPr>
                <w:bCs/>
                <w:color w:val="000000"/>
              </w:rPr>
              <w:t>Write L, M</w:t>
            </w:r>
            <w:proofErr w:type="gramStart"/>
            <w:r w:rsidRPr="00527657">
              <w:rPr>
                <w:bCs/>
                <w:color w:val="000000"/>
              </w:rPr>
              <w:t>, H</w:t>
            </w:r>
            <w:proofErr w:type="gramEnd"/>
            <w:r w:rsidRPr="00527657">
              <w:rPr>
                <w:bCs/>
                <w:color w:val="000000"/>
              </w:rPr>
              <w:t xml:space="preserve"> next to each indicator to indicate initial range </w:t>
            </w:r>
          </w:p>
        </w:tc>
      </w:tr>
      <w:tr w:rsidR="00CE5B00" w:rsidRPr="00527657" w14:paraId="1E5C7FAC" w14:textId="77777777" w:rsidTr="005C17F0">
        <w:tc>
          <w:tcPr>
            <w:tcW w:w="2889" w:type="dxa"/>
          </w:tcPr>
          <w:p w14:paraId="4C98B2F3" w14:textId="77777777" w:rsidR="00CE5B00" w:rsidRPr="00527657" w:rsidRDefault="00CE5B00" w:rsidP="005C17F0">
            <w:pPr>
              <w:spacing w:line="276" w:lineRule="auto"/>
              <w:rPr>
                <w:bCs/>
                <w:color w:val="000000"/>
              </w:rPr>
            </w:pPr>
            <w:r w:rsidRPr="00527657">
              <w:rPr>
                <w:bCs/>
                <w:color w:val="000000"/>
              </w:rPr>
              <w:t>Confirm Ranges</w:t>
            </w:r>
          </w:p>
        </w:tc>
        <w:tc>
          <w:tcPr>
            <w:tcW w:w="2847" w:type="dxa"/>
          </w:tcPr>
          <w:p w14:paraId="1915F83C" w14:textId="77777777" w:rsidR="00CE5B00" w:rsidRPr="00527657" w:rsidRDefault="00CE5B00" w:rsidP="005C17F0">
            <w:pPr>
              <w:spacing w:line="276" w:lineRule="auto"/>
              <w:rPr>
                <w:b/>
                <w:color w:val="000000"/>
              </w:rPr>
            </w:pPr>
          </w:p>
        </w:tc>
        <w:tc>
          <w:tcPr>
            <w:tcW w:w="3614" w:type="dxa"/>
          </w:tcPr>
          <w:p w14:paraId="7AE0D51C" w14:textId="77777777" w:rsidR="00CE5B00" w:rsidRPr="00527657" w:rsidRDefault="00CE5B00" w:rsidP="005C17F0">
            <w:pPr>
              <w:spacing w:line="276" w:lineRule="auto"/>
              <w:rPr>
                <w:bCs/>
                <w:color w:val="000000"/>
              </w:rPr>
            </w:pPr>
            <w:r w:rsidRPr="00527657">
              <w:rPr>
                <w:bCs/>
                <w:color w:val="000000"/>
              </w:rPr>
              <w:t>Circle confirmed range for each indicator</w:t>
            </w:r>
          </w:p>
        </w:tc>
      </w:tr>
      <w:tr w:rsidR="00CE5B00" w:rsidRPr="00527657" w14:paraId="75F6FE06" w14:textId="77777777" w:rsidTr="005C17F0">
        <w:tc>
          <w:tcPr>
            <w:tcW w:w="2889" w:type="dxa"/>
          </w:tcPr>
          <w:p w14:paraId="5D9A9D8F" w14:textId="77777777" w:rsidR="00CE5B00" w:rsidRPr="00527657" w:rsidRDefault="00CE5B00" w:rsidP="005C17F0">
            <w:pPr>
              <w:spacing w:line="276" w:lineRule="auto"/>
              <w:rPr>
                <w:bCs/>
                <w:color w:val="000000"/>
              </w:rPr>
            </w:pPr>
            <w:r w:rsidRPr="00527657">
              <w:rPr>
                <w:bCs/>
                <w:color w:val="000000"/>
              </w:rPr>
              <w:t>Dimension Score</w:t>
            </w:r>
          </w:p>
        </w:tc>
        <w:tc>
          <w:tcPr>
            <w:tcW w:w="2847" w:type="dxa"/>
          </w:tcPr>
          <w:p w14:paraId="0F9B5A02" w14:textId="77777777" w:rsidR="00CE5B00" w:rsidRPr="00527657" w:rsidRDefault="00CE5B00" w:rsidP="005C17F0">
            <w:pPr>
              <w:spacing w:line="276" w:lineRule="auto"/>
              <w:rPr>
                <w:b/>
                <w:color w:val="000000"/>
              </w:rPr>
            </w:pPr>
          </w:p>
        </w:tc>
        <w:tc>
          <w:tcPr>
            <w:tcW w:w="3614" w:type="dxa"/>
          </w:tcPr>
          <w:p w14:paraId="55D8B726" w14:textId="77777777" w:rsidR="00CE5B00" w:rsidRPr="00527657" w:rsidRDefault="00CE5B00" w:rsidP="005C17F0">
            <w:pPr>
              <w:spacing w:line="276" w:lineRule="auto"/>
              <w:rPr>
                <w:bCs/>
                <w:color w:val="000000"/>
              </w:rPr>
            </w:pPr>
            <w:r w:rsidRPr="00527657">
              <w:rPr>
                <w:bCs/>
                <w:color w:val="000000"/>
              </w:rPr>
              <w:t>Circle dimension score</w:t>
            </w:r>
          </w:p>
        </w:tc>
      </w:tr>
      <w:tr w:rsidR="00CE5B00" w:rsidRPr="00527657" w14:paraId="6CF95E55" w14:textId="77777777" w:rsidTr="005C17F0">
        <w:tc>
          <w:tcPr>
            <w:tcW w:w="2889" w:type="dxa"/>
            <w:vMerge w:val="restart"/>
          </w:tcPr>
          <w:p w14:paraId="1F7C287D" w14:textId="77777777" w:rsidR="00CE5B00" w:rsidRPr="00527657" w:rsidRDefault="00CE5B00" w:rsidP="005C17F0">
            <w:pPr>
              <w:spacing w:line="276" w:lineRule="auto"/>
              <w:rPr>
                <w:bCs/>
                <w:color w:val="000000"/>
              </w:rPr>
            </w:pPr>
          </w:p>
          <w:p w14:paraId="792A0412" w14:textId="77777777" w:rsidR="00CE5B00" w:rsidRPr="00527657" w:rsidRDefault="00CE5B00" w:rsidP="005C17F0">
            <w:pPr>
              <w:spacing w:line="276" w:lineRule="auto"/>
              <w:rPr>
                <w:bCs/>
                <w:color w:val="000000"/>
              </w:rPr>
            </w:pPr>
          </w:p>
          <w:p w14:paraId="5BEB1D60" w14:textId="77777777" w:rsidR="00CE5B00" w:rsidRPr="00527657" w:rsidRDefault="00CE5B00" w:rsidP="005C17F0">
            <w:pPr>
              <w:spacing w:line="276" w:lineRule="auto"/>
              <w:rPr>
                <w:bCs/>
                <w:color w:val="000000"/>
              </w:rPr>
            </w:pPr>
          </w:p>
          <w:p w14:paraId="65D2C902" w14:textId="77777777" w:rsidR="00CE5B00" w:rsidRPr="00527657" w:rsidRDefault="00CE5B00" w:rsidP="005C17F0">
            <w:pPr>
              <w:spacing w:line="276" w:lineRule="auto"/>
              <w:rPr>
                <w:bCs/>
                <w:color w:val="000000"/>
              </w:rPr>
            </w:pPr>
          </w:p>
          <w:p w14:paraId="62764976" w14:textId="77777777" w:rsidR="00CE5B00" w:rsidRPr="00527657" w:rsidRDefault="00CE5B00" w:rsidP="005C17F0">
            <w:pPr>
              <w:spacing w:line="276" w:lineRule="auto"/>
              <w:rPr>
                <w:bCs/>
                <w:color w:val="000000"/>
              </w:rPr>
            </w:pPr>
            <w:r w:rsidRPr="00527657">
              <w:rPr>
                <w:bCs/>
                <w:color w:val="000000"/>
              </w:rPr>
              <w:t>Activity Setting (pg. 27 Field Guide)</w:t>
            </w:r>
          </w:p>
        </w:tc>
        <w:tc>
          <w:tcPr>
            <w:tcW w:w="2847" w:type="dxa"/>
          </w:tcPr>
          <w:p w14:paraId="6EED17BE"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Format/Content Areas</w:t>
            </w:r>
          </w:p>
        </w:tc>
        <w:tc>
          <w:tcPr>
            <w:tcW w:w="3614" w:type="dxa"/>
          </w:tcPr>
          <w:p w14:paraId="18B4D919" w14:textId="77777777" w:rsidR="00CE5B00" w:rsidRPr="00527657" w:rsidRDefault="00CE5B00" w:rsidP="005C17F0">
            <w:pPr>
              <w:spacing w:line="276" w:lineRule="auto"/>
              <w:rPr>
                <w:bCs/>
                <w:color w:val="000000"/>
              </w:rPr>
            </w:pPr>
            <w:r w:rsidRPr="00527657">
              <w:rPr>
                <w:bCs/>
                <w:color w:val="000000"/>
              </w:rPr>
              <w:t>Mark all that apply (use pg. 142 in Field Guide for content and format definitions)</w:t>
            </w:r>
          </w:p>
        </w:tc>
      </w:tr>
      <w:tr w:rsidR="00CE5B00" w:rsidRPr="00527657" w14:paraId="408ED766" w14:textId="77777777" w:rsidTr="005C17F0">
        <w:tc>
          <w:tcPr>
            <w:tcW w:w="2889" w:type="dxa"/>
            <w:vMerge/>
          </w:tcPr>
          <w:p w14:paraId="35A4E34F" w14:textId="77777777" w:rsidR="00CE5B00" w:rsidRPr="00527657" w:rsidRDefault="00CE5B00" w:rsidP="005C17F0">
            <w:pPr>
              <w:spacing w:line="276" w:lineRule="auto"/>
              <w:rPr>
                <w:b/>
                <w:color w:val="000000"/>
              </w:rPr>
            </w:pPr>
          </w:p>
        </w:tc>
        <w:tc>
          <w:tcPr>
            <w:tcW w:w="2847" w:type="dxa"/>
          </w:tcPr>
          <w:p w14:paraId="11B10E11"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Time (T)</w:t>
            </w:r>
          </w:p>
        </w:tc>
        <w:tc>
          <w:tcPr>
            <w:tcW w:w="3614" w:type="dxa"/>
          </w:tcPr>
          <w:p w14:paraId="507556C6" w14:textId="77777777" w:rsidR="00CE5B00" w:rsidRPr="00527657" w:rsidRDefault="00CE5B00" w:rsidP="005C17F0">
            <w:pPr>
              <w:spacing w:line="276" w:lineRule="auto"/>
              <w:rPr>
                <w:bCs/>
                <w:color w:val="000000"/>
              </w:rPr>
            </w:pPr>
            <w:r w:rsidRPr="00527657">
              <w:rPr>
                <w:bCs/>
                <w:color w:val="000000"/>
              </w:rPr>
              <w:t>Circle the relative time spent in a particular content area</w:t>
            </w:r>
          </w:p>
        </w:tc>
      </w:tr>
      <w:tr w:rsidR="00CE5B00" w:rsidRPr="00527657" w14:paraId="6162D034" w14:textId="77777777" w:rsidTr="005C17F0">
        <w:tc>
          <w:tcPr>
            <w:tcW w:w="2889" w:type="dxa"/>
            <w:vMerge/>
          </w:tcPr>
          <w:p w14:paraId="42EA4C5B" w14:textId="77777777" w:rsidR="00CE5B00" w:rsidRPr="00527657" w:rsidRDefault="00CE5B00" w:rsidP="005C17F0">
            <w:pPr>
              <w:spacing w:line="276" w:lineRule="auto"/>
              <w:rPr>
                <w:b/>
                <w:color w:val="000000"/>
              </w:rPr>
            </w:pPr>
          </w:p>
        </w:tc>
        <w:tc>
          <w:tcPr>
            <w:tcW w:w="2847" w:type="dxa"/>
          </w:tcPr>
          <w:p w14:paraId="318012E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Number of Children (N)</w:t>
            </w:r>
          </w:p>
        </w:tc>
        <w:tc>
          <w:tcPr>
            <w:tcW w:w="3614" w:type="dxa"/>
          </w:tcPr>
          <w:p w14:paraId="19620B93" w14:textId="77777777" w:rsidR="00CE5B00" w:rsidRPr="00527657" w:rsidRDefault="00CE5B00" w:rsidP="005C17F0">
            <w:pPr>
              <w:spacing w:line="276" w:lineRule="auto"/>
              <w:rPr>
                <w:bCs/>
                <w:color w:val="000000"/>
              </w:rPr>
            </w:pPr>
            <w:r w:rsidRPr="00527657">
              <w:rPr>
                <w:bCs/>
                <w:color w:val="000000"/>
              </w:rPr>
              <w:t>Circle the relative number of children involved in a particular content area</w:t>
            </w:r>
          </w:p>
        </w:tc>
      </w:tr>
      <w:tr w:rsidR="00CE5B00" w:rsidRPr="00527657" w14:paraId="56924A59" w14:textId="77777777" w:rsidTr="005C17F0">
        <w:tc>
          <w:tcPr>
            <w:tcW w:w="2889" w:type="dxa"/>
            <w:vMerge/>
          </w:tcPr>
          <w:p w14:paraId="26DA57DF" w14:textId="77777777" w:rsidR="00CE5B00" w:rsidRPr="00527657" w:rsidRDefault="00CE5B00" w:rsidP="005C17F0">
            <w:pPr>
              <w:spacing w:line="276" w:lineRule="auto"/>
              <w:rPr>
                <w:b/>
                <w:color w:val="000000"/>
              </w:rPr>
            </w:pPr>
          </w:p>
        </w:tc>
        <w:tc>
          <w:tcPr>
            <w:tcW w:w="2847" w:type="dxa"/>
          </w:tcPr>
          <w:p w14:paraId="2169DEF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Engagement Level (E) </w:t>
            </w:r>
          </w:p>
        </w:tc>
        <w:tc>
          <w:tcPr>
            <w:tcW w:w="3614" w:type="dxa"/>
          </w:tcPr>
          <w:p w14:paraId="759B016B" w14:textId="77777777" w:rsidR="00CE5B00" w:rsidRPr="00527657" w:rsidRDefault="00CE5B00" w:rsidP="005C17F0">
            <w:pPr>
              <w:spacing w:line="276" w:lineRule="auto"/>
              <w:rPr>
                <w:bCs/>
                <w:color w:val="000000"/>
              </w:rPr>
            </w:pPr>
            <w:r w:rsidRPr="00527657">
              <w:rPr>
                <w:bCs/>
                <w:color w:val="000000"/>
              </w:rPr>
              <w:t>Circle the degree of engagement of children in a particular content area</w:t>
            </w:r>
          </w:p>
        </w:tc>
      </w:tr>
      <w:tr w:rsidR="00CE5B00" w:rsidRPr="00527657" w14:paraId="37A052E2" w14:textId="77777777" w:rsidTr="005C17F0">
        <w:tc>
          <w:tcPr>
            <w:tcW w:w="2889" w:type="dxa"/>
          </w:tcPr>
          <w:p w14:paraId="453B2880" w14:textId="77777777" w:rsidR="00CE5B00" w:rsidRPr="00527657" w:rsidRDefault="00CE5B00" w:rsidP="005C17F0">
            <w:pPr>
              <w:spacing w:line="276" w:lineRule="auto"/>
              <w:rPr>
                <w:b/>
                <w:color w:val="000000"/>
              </w:rPr>
            </w:pPr>
          </w:p>
        </w:tc>
        <w:tc>
          <w:tcPr>
            <w:tcW w:w="2847" w:type="dxa"/>
          </w:tcPr>
          <w:p w14:paraId="098D8D1F"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Content Focus</w:t>
            </w:r>
          </w:p>
        </w:tc>
        <w:tc>
          <w:tcPr>
            <w:tcW w:w="3614" w:type="dxa"/>
          </w:tcPr>
          <w:p w14:paraId="166B90D7" w14:textId="77777777" w:rsidR="00CE5B00" w:rsidRPr="00527657" w:rsidRDefault="00CE5B00" w:rsidP="005C17F0">
            <w:pPr>
              <w:spacing w:line="276" w:lineRule="auto"/>
              <w:rPr>
                <w:bCs/>
                <w:color w:val="000000"/>
              </w:rPr>
            </w:pPr>
            <w:r w:rsidRPr="00527657">
              <w:rPr>
                <w:bCs/>
                <w:color w:val="000000"/>
              </w:rPr>
              <w:t>Check the one content area focused on the most</w:t>
            </w:r>
          </w:p>
        </w:tc>
      </w:tr>
      <w:tr w:rsidR="00CE5B00" w:rsidRPr="00527657" w14:paraId="2355F9DC" w14:textId="77777777" w:rsidTr="005C17F0">
        <w:tc>
          <w:tcPr>
            <w:tcW w:w="9350" w:type="dxa"/>
            <w:gridSpan w:val="3"/>
          </w:tcPr>
          <w:p w14:paraId="1C988C95" w14:textId="77777777" w:rsidR="00CE5B00" w:rsidRPr="00527657" w:rsidRDefault="00CE5B00" w:rsidP="005C17F0">
            <w:pPr>
              <w:spacing w:line="276" w:lineRule="auto"/>
              <w:rPr>
                <w:b/>
                <w:color w:val="000000"/>
              </w:rPr>
            </w:pPr>
            <w:r w:rsidRPr="00527657">
              <w:rPr>
                <w:b/>
                <w:color w:val="000000"/>
              </w:rPr>
              <w:t>CLASS</w:t>
            </w:r>
            <w:r w:rsidRPr="00527657">
              <w:rPr>
                <w:b/>
                <w:color w:val="000000"/>
                <w:vertAlign w:val="superscript"/>
              </w:rPr>
              <w:t>®</w:t>
            </w:r>
            <w:r w:rsidRPr="00527657">
              <w:rPr>
                <w:b/>
                <w:color w:val="000000"/>
              </w:rPr>
              <w:t xml:space="preserve"> Observation Summary Sheet (pgs. 1-2)</w:t>
            </w:r>
          </w:p>
        </w:tc>
      </w:tr>
      <w:tr w:rsidR="00CE5B00" w:rsidRPr="00527657" w14:paraId="76BE2041" w14:textId="77777777" w:rsidTr="005C17F0">
        <w:tc>
          <w:tcPr>
            <w:tcW w:w="2889" w:type="dxa"/>
          </w:tcPr>
          <w:p w14:paraId="345F3C92" w14:textId="77777777" w:rsidR="00CE5B00" w:rsidRPr="00527657" w:rsidRDefault="00CE5B00" w:rsidP="005C17F0">
            <w:pPr>
              <w:spacing w:line="276" w:lineRule="auto"/>
              <w:rPr>
                <w:bCs/>
                <w:color w:val="000000"/>
              </w:rPr>
            </w:pPr>
            <w:r w:rsidRPr="00527657">
              <w:rPr>
                <w:bCs/>
                <w:color w:val="000000"/>
              </w:rPr>
              <w:t>Summary Scoring Sheet (pg. 1)</w:t>
            </w:r>
          </w:p>
        </w:tc>
        <w:tc>
          <w:tcPr>
            <w:tcW w:w="2847" w:type="dxa"/>
          </w:tcPr>
          <w:p w14:paraId="44A38A1A"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Cycle Information</w:t>
            </w:r>
          </w:p>
          <w:p w14:paraId="50F5D1D9"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Scores</w:t>
            </w:r>
          </w:p>
          <w:p w14:paraId="018059D6"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ASI Rating</w:t>
            </w:r>
          </w:p>
        </w:tc>
        <w:tc>
          <w:tcPr>
            <w:tcW w:w="3614" w:type="dxa"/>
          </w:tcPr>
          <w:p w14:paraId="34031EB7" w14:textId="77777777" w:rsidR="00CE5B00" w:rsidRPr="00527657" w:rsidRDefault="00CE5B00" w:rsidP="005C17F0">
            <w:pPr>
              <w:spacing w:line="276" w:lineRule="auto"/>
              <w:rPr>
                <w:bCs/>
                <w:color w:val="000000"/>
              </w:rPr>
            </w:pPr>
            <w:r w:rsidRPr="00527657">
              <w:rPr>
                <w:bCs/>
                <w:color w:val="000000"/>
              </w:rPr>
              <w:t>Transfer all individual cycle information to summary scoring sheet.</w:t>
            </w:r>
          </w:p>
        </w:tc>
      </w:tr>
      <w:tr w:rsidR="00CE5B00" w:rsidRPr="00527657" w14:paraId="4628FA84" w14:textId="77777777" w:rsidTr="005C17F0">
        <w:tc>
          <w:tcPr>
            <w:tcW w:w="2889" w:type="dxa"/>
          </w:tcPr>
          <w:p w14:paraId="1A73A58F" w14:textId="77777777" w:rsidR="00CE5B00" w:rsidRPr="00527657" w:rsidRDefault="00CE5B00" w:rsidP="005C17F0">
            <w:pPr>
              <w:spacing w:line="276" w:lineRule="auto"/>
              <w:rPr>
                <w:bCs/>
                <w:color w:val="000000"/>
              </w:rPr>
            </w:pPr>
            <w:r w:rsidRPr="00527657">
              <w:rPr>
                <w:bCs/>
                <w:color w:val="000000"/>
              </w:rPr>
              <w:t xml:space="preserve">Observation Summary </w:t>
            </w:r>
          </w:p>
          <w:p w14:paraId="76E857C8" w14:textId="4DFA67F9" w:rsidR="00CE5B00" w:rsidRPr="00527657" w:rsidRDefault="00CE5B00" w:rsidP="005C17F0">
            <w:pPr>
              <w:spacing w:line="276" w:lineRule="auto"/>
              <w:rPr>
                <w:bCs/>
                <w:color w:val="000000"/>
              </w:rPr>
            </w:pPr>
            <w:r w:rsidRPr="00527657">
              <w:rPr>
                <w:bCs/>
                <w:color w:val="000000"/>
              </w:rPr>
              <w:t>(pg. 2)</w:t>
            </w:r>
          </w:p>
        </w:tc>
        <w:tc>
          <w:tcPr>
            <w:tcW w:w="2847" w:type="dxa"/>
          </w:tcPr>
          <w:p w14:paraId="4A7C871F"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Date</w:t>
            </w:r>
          </w:p>
          <w:p w14:paraId="265886A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Age/Grade Level</w:t>
            </w:r>
          </w:p>
          <w:p w14:paraId="2D329F11"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Observer </w:t>
            </w:r>
          </w:p>
          <w:p w14:paraId="0A0D2652"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School/Classroom</w:t>
            </w:r>
          </w:p>
          <w:p w14:paraId="3583D4C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lastRenderedPageBreak/>
              <w:t>Educator(s)</w:t>
            </w:r>
          </w:p>
          <w:p w14:paraId="1D86D0F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Language(s) </w:t>
            </w:r>
          </w:p>
        </w:tc>
        <w:tc>
          <w:tcPr>
            <w:tcW w:w="3614" w:type="dxa"/>
          </w:tcPr>
          <w:p w14:paraId="580AE161"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lastRenderedPageBreak/>
              <w:t>Date of observation</w:t>
            </w:r>
          </w:p>
          <w:p w14:paraId="34751DAE"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Pre-K </w:t>
            </w:r>
          </w:p>
          <w:p w14:paraId="0C00751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Observer reliability code </w:t>
            </w:r>
          </w:p>
          <w:p w14:paraId="0898441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Classroom code</w:t>
            </w:r>
          </w:p>
          <w:p w14:paraId="54787580"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lastRenderedPageBreak/>
              <w:t>Educator initials</w:t>
            </w:r>
          </w:p>
          <w:p w14:paraId="2C409F3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Language spoken</w:t>
            </w:r>
          </w:p>
        </w:tc>
      </w:tr>
      <w:tr w:rsidR="00CE5B00" w:rsidRPr="00527657" w14:paraId="7F954ED7" w14:textId="77777777" w:rsidTr="005C17F0">
        <w:tc>
          <w:tcPr>
            <w:tcW w:w="2889" w:type="dxa"/>
          </w:tcPr>
          <w:p w14:paraId="2D1F6542" w14:textId="77777777" w:rsidR="00CE5B00" w:rsidRPr="00527657" w:rsidRDefault="00CE5B00" w:rsidP="005C17F0">
            <w:pPr>
              <w:spacing w:line="276" w:lineRule="auto"/>
              <w:rPr>
                <w:bCs/>
                <w:color w:val="000000"/>
              </w:rPr>
            </w:pPr>
            <w:r w:rsidRPr="00527657">
              <w:rPr>
                <w:bCs/>
                <w:color w:val="000000"/>
              </w:rPr>
              <w:lastRenderedPageBreak/>
              <w:t>Dimension/Domain Averages</w:t>
            </w:r>
          </w:p>
        </w:tc>
        <w:tc>
          <w:tcPr>
            <w:tcW w:w="2847" w:type="dxa"/>
          </w:tcPr>
          <w:p w14:paraId="287C5D82"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Dimension Averages</w:t>
            </w:r>
          </w:p>
          <w:p w14:paraId="461C1779"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Domain Averages</w:t>
            </w:r>
          </w:p>
        </w:tc>
        <w:tc>
          <w:tcPr>
            <w:tcW w:w="3614" w:type="dxa"/>
          </w:tcPr>
          <w:p w14:paraId="3EBD4F3B"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Indicate the two highest (H1 &amp; H2) and lowest (L1 &amp; L2) scoring dimensions next to dimension averages</w:t>
            </w:r>
          </w:p>
        </w:tc>
      </w:tr>
      <w:tr w:rsidR="00CE5B00" w:rsidRPr="00527657" w14:paraId="38B2BA50" w14:textId="77777777" w:rsidTr="005C17F0">
        <w:tc>
          <w:tcPr>
            <w:tcW w:w="2889" w:type="dxa"/>
          </w:tcPr>
          <w:p w14:paraId="1DFE8817" w14:textId="77777777" w:rsidR="00CE5B00" w:rsidRPr="00527657" w:rsidRDefault="00CE5B00" w:rsidP="005C17F0">
            <w:pPr>
              <w:spacing w:line="276" w:lineRule="auto"/>
              <w:rPr>
                <w:bCs/>
                <w:color w:val="000000"/>
              </w:rPr>
            </w:pPr>
            <w:r w:rsidRPr="00527657">
              <w:rPr>
                <w:bCs/>
                <w:color w:val="000000"/>
              </w:rPr>
              <w:t>Overall Scores from Portal</w:t>
            </w:r>
          </w:p>
        </w:tc>
        <w:tc>
          <w:tcPr>
            <w:tcW w:w="2847" w:type="dxa"/>
          </w:tcPr>
          <w:p w14:paraId="48B7A91B" w14:textId="77777777" w:rsidR="00CE5B00" w:rsidRPr="00527657" w:rsidRDefault="00CE5B00" w:rsidP="005C17F0">
            <w:pPr>
              <w:pStyle w:val="ListParagraph"/>
              <w:spacing w:line="276" w:lineRule="auto"/>
              <w:rPr>
                <w:bCs/>
                <w:color w:val="000000"/>
              </w:rPr>
            </w:pPr>
          </w:p>
        </w:tc>
        <w:tc>
          <w:tcPr>
            <w:tcW w:w="3614" w:type="dxa"/>
          </w:tcPr>
          <w:p w14:paraId="48DF46FA" w14:textId="26F00F96" w:rsidR="00CE5B00" w:rsidRPr="00527657" w:rsidRDefault="00CE5B00" w:rsidP="00CE5B00">
            <w:pPr>
              <w:pStyle w:val="ListParagraph"/>
              <w:numPr>
                <w:ilvl w:val="0"/>
                <w:numId w:val="3"/>
              </w:numPr>
              <w:spacing w:line="276" w:lineRule="auto"/>
              <w:rPr>
                <w:bCs/>
                <w:color w:val="000000"/>
              </w:rPr>
            </w:pPr>
            <w:r w:rsidRPr="00527657">
              <w:rPr>
                <w:bCs/>
                <w:color w:val="000000"/>
              </w:rPr>
              <w:t>Write overall score without Negative Climate under dimension averages chart</w:t>
            </w:r>
            <w:r w:rsidR="0031364D">
              <w:rPr>
                <w:bCs/>
                <w:color w:val="000000"/>
              </w:rPr>
              <w:t xml:space="preserve"> </w:t>
            </w:r>
          </w:p>
        </w:tc>
      </w:tr>
    </w:tbl>
    <w:p w14:paraId="0985C1B5" w14:textId="2EB71747" w:rsidR="00014764" w:rsidRPr="00527657" w:rsidRDefault="00014764"/>
    <w:p w14:paraId="26D26C42" w14:textId="77777777" w:rsidR="00CE5B00" w:rsidRPr="00527657" w:rsidRDefault="00CE5B00" w:rsidP="00CE5B00">
      <w:pPr>
        <w:numPr>
          <w:ilvl w:val="0"/>
          <w:numId w:val="1"/>
        </w:numPr>
        <w:pBdr>
          <w:top w:val="nil"/>
          <w:left w:val="nil"/>
          <w:bottom w:val="nil"/>
          <w:right w:val="nil"/>
          <w:between w:val="nil"/>
        </w:pBdr>
        <w:spacing w:line="276" w:lineRule="auto"/>
        <w:ind w:left="0" w:firstLine="0"/>
        <w:rPr>
          <w:b/>
          <w:color w:val="000000"/>
        </w:rPr>
      </w:pPr>
      <w:r w:rsidRPr="00527657">
        <w:rPr>
          <w:b/>
          <w:color w:val="000000"/>
        </w:rPr>
        <w:t>CLASS</w:t>
      </w:r>
      <w:r w:rsidRPr="00527657">
        <w:rPr>
          <w:b/>
          <w:color w:val="000000"/>
          <w:vertAlign w:val="superscript"/>
        </w:rPr>
        <w:t>®</w:t>
      </w:r>
      <w:r w:rsidRPr="00527657">
        <w:rPr>
          <w:b/>
          <w:color w:val="000000"/>
        </w:rPr>
        <w:t xml:space="preserve"> 2</w:t>
      </w:r>
      <w:r w:rsidRPr="00527657">
        <w:rPr>
          <w:b/>
          <w:color w:val="000000"/>
          <w:vertAlign w:val="superscript"/>
        </w:rPr>
        <w:t>nd</w:t>
      </w:r>
      <w:r w:rsidRPr="00527657">
        <w:rPr>
          <w:b/>
          <w:color w:val="000000"/>
        </w:rPr>
        <w:t xml:space="preserve"> Edition Infant-Toddler Observation Booklet (must be filled out entirely)</w:t>
      </w:r>
    </w:p>
    <w:tbl>
      <w:tblPr>
        <w:tblStyle w:val="TableGrid"/>
        <w:tblW w:w="9360" w:type="dxa"/>
        <w:tblInd w:w="715" w:type="dxa"/>
        <w:tblLook w:val="04A0" w:firstRow="1" w:lastRow="0" w:firstColumn="1" w:lastColumn="0" w:noHBand="0" w:noVBand="1"/>
      </w:tblPr>
      <w:tblGrid>
        <w:gridCol w:w="2641"/>
        <w:gridCol w:w="3357"/>
        <w:gridCol w:w="3362"/>
      </w:tblGrid>
      <w:tr w:rsidR="00CE5B00" w:rsidRPr="00527657" w14:paraId="360BD6AD" w14:textId="77777777" w:rsidTr="00CE5B00">
        <w:tc>
          <w:tcPr>
            <w:tcW w:w="9360" w:type="dxa"/>
            <w:gridSpan w:val="3"/>
          </w:tcPr>
          <w:p w14:paraId="718FD5D9" w14:textId="77777777" w:rsidR="00CE5B00" w:rsidRPr="00527657" w:rsidRDefault="00CE5B00" w:rsidP="005C17F0">
            <w:pPr>
              <w:spacing w:line="276" w:lineRule="auto"/>
              <w:rPr>
                <w:b/>
                <w:color w:val="000000"/>
              </w:rPr>
            </w:pPr>
            <w:r w:rsidRPr="00527657">
              <w:rPr>
                <w:b/>
                <w:color w:val="000000"/>
              </w:rPr>
              <w:t>CLASS</w:t>
            </w:r>
            <w:r w:rsidRPr="00527657">
              <w:rPr>
                <w:b/>
                <w:color w:val="000000"/>
                <w:vertAlign w:val="superscript"/>
              </w:rPr>
              <w:t>®</w:t>
            </w:r>
            <w:r w:rsidRPr="00527657">
              <w:rPr>
                <w:b/>
                <w:color w:val="000000"/>
              </w:rPr>
              <w:t xml:space="preserve"> Observation Sheets (4 complete cycles):</w:t>
            </w:r>
          </w:p>
        </w:tc>
      </w:tr>
      <w:tr w:rsidR="00CE5B00" w:rsidRPr="00527657" w14:paraId="347381A7" w14:textId="77777777" w:rsidTr="00CE5B00">
        <w:tc>
          <w:tcPr>
            <w:tcW w:w="2641" w:type="dxa"/>
          </w:tcPr>
          <w:p w14:paraId="7F377399" w14:textId="77777777" w:rsidR="00CE5B00" w:rsidRPr="00527657" w:rsidRDefault="00CE5B00" w:rsidP="005C17F0">
            <w:pPr>
              <w:spacing w:line="276" w:lineRule="auto"/>
              <w:rPr>
                <w:b/>
                <w:color w:val="000000"/>
              </w:rPr>
            </w:pPr>
            <w:r w:rsidRPr="00527657">
              <w:rPr>
                <w:bCs/>
                <w:color w:val="000000"/>
              </w:rPr>
              <w:t>Top Portion:</w:t>
            </w:r>
          </w:p>
        </w:tc>
        <w:tc>
          <w:tcPr>
            <w:tcW w:w="3357" w:type="dxa"/>
          </w:tcPr>
          <w:p w14:paraId="0D5AC319"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Cycle Number</w:t>
            </w:r>
          </w:p>
          <w:p w14:paraId="6DFB5C23"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Start Time</w:t>
            </w:r>
          </w:p>
          <w:p w14:paraId="5F0AA48C"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End Time</w:t>
            </w:r>
          </w:p>
          <w:p w14:paraId="36577630"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Adults</w:t>
            </w:r>
          </w:p>
          <w:p w14:paraId="545DD56B"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Children Awake/Asleep</w:t>
            </w:r>
          </w:p>
          <w:p w14:paraId="2ED15CBD" w14:textId="77777777" w:rsidR="00CE5B00" w:rsidRPr="00527657" w:rsidRDefault="00CE5B00" w:rsidP="005C17F0">
            <w:pPr>
              <w:spacing w:line="276" w:lineRule="auto"/>
              <w:rPr>
                <w:b/>
                <w:color w:val="000000"/>
              </w:rPr>
            </w:pPr>
          </w:p>
        </w:tc>
        <w:tc>
          <w:tcPr>
            <w:tcW w:w="3362" w:type="dxa"/>
          </w:tcPr>
          <w:p w14:paraId="30DF8398"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1-4</w:t>
            </w:r>
          </w:p>
          <w:p w14:paraId="09C83C42"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 xml:space="preserve">Cycle </w:t>
            </w:r>
            <w:proofErr w:type="gramStart"/>
            <w:r w:rsidRPr="00527657">
              <w:rPr>
                <w:bCs/>
                <w:color w:val="000000"/>
              </w:rPr>
              <w:t>start</w:t>
            </w:r>
            <w:proofErr w:type="gramEnd"/>
            <w:r w:rsidRPr="00527657">
              <w:rPr>
                <w:bCs/>
                <w:color w:val="000000"/>
              </w:rPr>
              <w:t xml:space="preserve"> time (ex. 9:00 AM)</w:t>
            </w:r>
          </w:p>
          <w:p w14:paraId="61BC61E1"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Cycle end time (ex. 9:20 AM)</w:t>
            </w:r>
          </w:p>
          <w:p w14:paraId="1303CD88"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adults (ex. Adults 2)</w:t>
            </w:r>
          </w:p>
          <w:p w14:paraId="13F09740"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children awake/asleep (ex. Awake 4 Asleep 2)</w:t>
            </w:r>
          </w:p>
          <w:p w14:paraId="0FE7389C" w14:textId="77777777" w:rsidR="00CE5B00" w:rsidRPr="00527657" w:rsidRDefault="00CE5B00" w:rsidP="005C17F0">
            <w:pPr>
              <w:pStyle w:val="ListParagraph"/>
              <w:spacing w:line="276" w:lineRule="auto"/>
              <w:rPr>
                <w:b/>
                <w:color w:val="000000"/>
              </w:rPr>
            </w:pPr>
          </w:p>
        </w:tc>
      </w:tr>
      <w:tr w:rsidR="00CE5B00" w:rsidRPr="00527657" w14:paraId="7924569F" w14:textId="77777777" w:rsidTr="00CE5B00">
        <w:tc>
          <w:tcPr>
            <w:tcW w:w="2641" w:type="dxa"/>
          </w:tcPr>
          <w:p w14:paraId="4E41BA5C" w14:textId="77777777" w:rsidR="00CE5B00" w:rsidRPr="00527657" w:rsidRDefault="00CE5B00" w:rsidP="005C17F0">
            <w:pPr>
              <w:spacing w:line="276" w:lineRule="auto"/>
              <w:rPr>
                <w:bCs/>
                <w:color w:val="000000"/>
              </w:rPr>
            </w:pPr>
            <w:r w:rsidRPr="00527657">
              <w:rPr>
                <w:bCs/>
                <w:color w:val="000000"/>
              </w:rPr>
              <w:t>Initial Ranges</w:t>
            </w:r>
          </w:p>
        </w:tc>
        <w:tc>
          <w:tcPr>
            <w:tcW w:w="3357" w:type="dxa"/>
          </w:tcPr>
          <w:p w14:paraId="4A973B54" w14:textId="77777777" w:rsidR="00CE5B00" w:rsidRPr="00527657" w:rsidRDefault="00CE5B00" w:rsidP="005C17F0">
            <w:pPr>
              <w:spacing w:line="276" w:lineRule="auto"/>
              <w:rPr>
                <w:bCs/>
                <w:color w:val="000000"/>
              </w:rPr>
            </w:pPr>
          </w:p>
        </w:tc>
        <w:tc>
          <w:tcPr>
            <w:tcW w:w="3362" w:type="dxa"/>
          </w:tcPr>
          <w:p w14:paraId="26CBF28A" w14:textId="77777777" w:rsidR="00CE5B00" w:rsidRPr="00527657" w:rsidRDefault="00CE5B00" w:rsidP="005C17F0">
            <w:pPr>
              <w:spacing w:line="276" w:lineRule="auto"/>
              <w:rPr>
                <w:bCs/>
                <w:color w:val="000000"/>
              </w:rPr>
            </w:pPr>
            <w:r w:rsidRPr="00527657">
              <w:rPr>
                <w:bCs/>
                <w:color w:val="000000"/>
              </w:rPr>
              <w:t>Write L, M</w:t>
            </w:r>
            <w:proofErr w:type="gramStart"/>
            <w:r w:rsidRPr="00527657">
              <w:rPr>
                <w:bCs/>
                <w:color w:val="000000"/>
              </w:rPr>
              <w:t>, H</w:t>
            </w:r>
            <w:proofErr w:type="gramEnd"/>
            <w:r w:rsidRPr="00527657">
              <w:rPr>
                <w:bCs/>
                <w:color w:val="000000"/>
              </w:rPr>
              <w:t xml:space="preserve"> next to each indicator to indicate initial range </w:t>
            </w:r>
          </w:p>
        </w:tc>
      </w:tr>
      <w:tr w:rsidR="00CE5B00" w:rsidRPr="00527657" w14:paraId="3F83F92F" w14:textId="77777777" w:rsidTr="00CE5B00">
        <w:tc>
          <w:tcPr>
            <w:tcW w:w="2641" w:type="dxa"/>
          </w:tcPr>
          <w:p w14:paraId="021BFE56" w14:textId="77777777" w:rsidR="00CE5B00" w:rsidRPr="00527657" w:rsidRDefault="00CE5B00" w:rsidP="005C17F0">
            <w:pPr>
              <w:spacing w:line="276" w:lineRule="auto"/>
              <w:rPr>
                <w:bCs/>
                <w:color w:val="000000"/>
              </w:rPr>
            </w:pPr>
            <w:r w:rsidRPr="00527657">
              <w:rPr>
                <w:bCs/>
                <w:color w:val="000000"/>
              </w:rPr>
              <w:t>Confirm Ranges</w:t>
            </w:r>
          </w:p>
        </w:tc>
        <w:tc>
          <w:tcPr>
            <w:tcW w:w="3357" w:type="dxa"/>
          </w:tcPr>
          <w:p w14:paraId="06F8E45D" w14:textId="77777777" w:rsidR="00CE5B00" w:rsidRPr="00527657" w:rsidRDefault="00CE5B00" w:rsidP="005C17F0">
            <w:pPr>
              <w:spacing w:line="276" w:lineRule="auto"/>
              <w:rPr>
                <w:bCs/>
                <w:color w:val="000000"/>
              </w:rPr>
            </w:pPr>
          </w:p>
        </w:tc>
        <w:tc>
          <w:tcPr>
            <w:tcW w:w="3362" w:type="dxa"/>
          </w:tcPr>
          <w:p w14:paraId="155D8354" w14:textId="77777777" w:rsidR="00CE5B00" w:rsidRPr="00527657" w:rsidRDefault="00CE5B00" w:rsidP="005C17F0">
            <w:pPr>
              <w:spacing w:line="276" w:lineRule="auto"/>
              <w:rPr>
                <w:bCs/>
                <w:color w:val="000000"/>
              </w:rPr>
            </w:pPr>
            <w:r w:rsidRPr="00527657">
              <w:rPr>
                <w:bCs/>
                <w:color w:val="000000"/>
              </w:rPr>
              <w:t>Circle confirmed range for each indicator</w:t>
            </w:r>
          </w:p>
        </w:tc>
      </w:tr>
      <w:tr w:rsidR="00CE5B00" w:rsidRPr="00527657" w14:paraId="0EA7267D" w14:textId="77777777" w:rsidTr="00CE5B00">
        <w:tc>
          <w:tcPr>
            <w:tcW w:w="2641" w:type="dxa"/>
          </w:tcPr>
          <w:p w14:paraId="44FB5C33" w14:textId="77777777" w:rsidR="00CE5B00" w:rsidRPr="00527657" w:rsidRDefault="00CE5B00" w:rsidP="005C17F0">
            <w:pPr>
              <w:spacing w:line="276" w:lineRule="auto"/>
              <w:rPr>
                <w:bCs/>
                <w:color w:val="000000"/>
              </w:rPr>
            </w:pPr>
            <w:r w:rsidRPr="00527657">
              <w:rPr>
                <w:bCs/>
                <w:color w:val="000000"/>
              </w:rPr>
              <w:t>Dimension Score</w:t>
            </w:r>
          </w:p>
        </w:tc>
        <w:tc>
          <w:tcPr>
            <w:tcW w:w="3357" w:type="dxa"/>
          </w:tcPr>
          <w:p w14:paraId="7A0CE3B2" w14:textId="77777777" w:rsidR="00CE5B00" w:rsidRPr="00527657" w:rsidRDefault="00CE5B00" w:rsidP="005C17F0">
            <w:pPr>
              <w:spacing w:line="276" w:lineRule="auto"/>
              <w:rPr>
                <w:bCs/>
                <w:color w:val="000000"/>
              </w:rPr>
            </w:pPr>
          </w:p>
        </w:tc>
        <w:tc>
          <w:tcPr>
            <w:tcW w:w="3362" w:type="dxa"/>
          </w:tcPr>
          <w:p w14:paraId="5B881554" w14:textId="77777777" w:rsidR="00CE5B00" w:rsidRPr="00527657" w:rsidRDefault="00CE5B00" w:rsidP="005C17F0">
            <w:pPr>
              <w:spacing w:line="276" w:lineRule="auto"/>
              <w:rPr>
                <w:bCs/>
                <w:color w:val="000000"/>
              </w:rPr>
            </w:pPr>
            <w:r w:rsidRPr="00527657">
              <w:rPr>
                <w:bCs/>
                <w:color w:val="000000"/>
              </w:rPr>
              <w:t>Circle dimension score</w:t>
            </w:r>
          </w:p>
        </w:tc>
      </w:tr>
      <w:tr w:rsidR="00CE5B00" w:rsidRPr="00527657" w14:paraId="756055B0" w14:textId="77777777" w:rsidTr="00CE5B00">
        <w:tc>
          <w:tcPr>
            <w:tcW w:w="2641" w:type="dxa"/>
            <w:vMerge w:val="restart"/>
          </w:tcPr>
          <w:p w14:paraId="3D7C3D43" w14:textId="77777777" w:rsidR="00CE5B00" w:rsidRPr="00527657" w:rsidRDefault="00CE5B00" w:rsidP="005C17F0">
            <w:pPr>
              <w:spacing w:line="276" w:lineRule="auto"/>
              <w:rPr>
                <w:bCs/>
                <w:color w:val="000000"/>
              </w:rPr>
            </w:pPr>
          </w:p>
          <w:p w14:paraId="6247017D" w14:textId="77777777" w:rsidR="00CE5B00" w:rsidRPr="00527657" w:rsidRDefault="00CE5B00" w:rsidP="005C17F0">
            <w:pPr>
              <w:spacing w:line="276" w:lineRule="auto"/>
              <w:rPr>
                <w:bCs/>
                <w:color w:val="000000"/>
              </w:rPr>
            </w:pPr>
          </w:p>
          <w:p w14:paraId="5911038E" w14:textId="77777777" w:rsidR="00CE5B00" w:rsidRPr="00527657" w:rsidRDefault="00CE5B00" w:rsidP="005C17F0">
            <w:pPr>
              <w:spacing w:line="276" w:lineRule="auto"/>
              <w:rPr>
                <w:bCs/>
                <w:color w:val="000000"/>
              </w:rPr>
            </w:pPr>
            <w:r w:rsidRPr="00527657">
              <w:rPr>
                <w:bCs/>
                <w:color w:val="000000"/>
              </w:rPr>
              <w:t>Activity Setting (pg. 29 Field Guide)</w:t>
            </w:r>
          </w:p>
        </w:tc>
        <w:tc>
          <w:tcPr>
            <w:tcW w:w="3357" w:type="dxa"/>
          </w:tcPr>
          <w:p w14:paraId="7CC2550B"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Format/Content Areas</w:t>
            </w:r>
          </w:p>
        </w:tc>
        <w:tc>
          <w:tcPr>
            <w:tcW w:w="3362" w:type="dxa"/>
          </w:tcPr>
          <w:p w14:paraId="46458DDE" w14:textId="77777777" w:rsidR="00CE5B00" w:rsidRPr="00527657" w:rsidRDefault="00CE5B00" w:rsidP="005C17F0">
            <w:pPr>
              <w:spacing w:line="276" w:lineRule="auto"/>
              <w:rPr>
                <w:bCs/>
                <w:color w:val="000000"/>
              </w:rPr>
            </w:pPr>
            <w:r w:rsidRPr="00527657">
              <w:rPr>
                <w:bCs/>
                <w:color w:val="000000"/>
              </w:rPr>
              <w:t>Mark all that apply (use pg. 120 in Field Guide for content and format definitions)</w:t>
            </w:r>
          </w:p>
        </w:tc>
      </w:tr>
      <w:tr w:rsidR="00CE5B00" w:rsidRPr="00527657" w14:paraId="5AC7A9D3" w14:textId="77777777" w:rsidTr="00CE5B00">
        <w:tc>
          <w:tcPr>
            <w:tcW w:w="2641" w:type="dxa"/>
            <w:vMerge/>
          </w:tcPr>
          <w:p w14:paraId="0BC42B30" w14:textId="77777777" w:rsidR="00CE5B00" w:rsidRPr="00527657" w:rsidRDefault="00CE5B00" w:rsidP="005C17F0">
            <w:pPr>
              <w:spacing w:line="276" w:lineRule="auto"/>
              <w:rPr>
                <w:bCs/>
                <w:color w:val="000000"/>
              </w:rPr>
            </w:pPr>
          </w:p>
        </w:tc>
        <w:tc>
          <w:tcPr>
            <w:tcW w:w="3357" w:type="dxa"/>
          </w:tcPr>
          <w:p w14:paraId="7FB999CA"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Content Exposure</w:t>
            </w:r>
          </w:p>
        </w:tc>
        <w:tc>
          <w:tcPr>
            <w:tcW w:w="3362" w:type="dxa"/>
          </w:tcPr>
          <w:p w14:paraId="0E4DD3EB" w14:textId="77777777" w:rsidR="00CE5B00" w:rsidRPr="00527657" w:rsidRDefault="00CE5B00" w:rsidP="005C17F0">
            <w:pPr>
              <w:spacing w:line="276" w:lineRule="auto"/>
              <w:rPr>
                <w:bCs/>
                <w:color w:val="000000"/>
              </w:rPr>
            </w:pPr>
            <w:r w:rsidRPr="00527657">
              <w:rPr>
                <w:bCs/>
                <w:color w:val="000000"/>
              </w:rPr>
              <w:t>Circle the degree of exposure to children in a particular content area</w:t>
            </w:r>
          </w:p>
        </w:tc>
      </w:tr>
      <w:tr w:rsidR="00CE5B00" w:rsidRPr="00527657" w14:paraId="519DE5F0" w14:textId="77777777" w:rsidTr="00CE5B00">
        <w:tc>
          <w:tcPr>
            <w:tcW w:w="2641" w:type="dxa"/>
            <w:vMerge/>
          </w:tcPr>
          <w:p w14:paraId="38CADA1F" w14:textId="77777777" w:rsidR="00CE5B00" w:rsidRPr="00527657" w:rsidRDefault="00CE5B00" w:rsidP="005C17F0">
            <w:pPr>
              <w:spacing w:line="276" w:lineRule="auto"/>
              <w:rPr>
                <w:bCs/>
                <w:color w:val="000000"/>
              </w:rPr>
            </w:pPr>
          </w:p>
        </w:tc>
        <w:tc>
          <w:tcPr>
            <w:tcW w:w="3357" w:type="dxa"/>
          </w:tcPr>
          <w:p w14:paraId="591EA244"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Content Focus</w:t>
            </w:r>
          </w:p>
        </w:tc>
        <w:tc>
          <w:tcPr>
            <w:tcW w:w="3362" w:type="dxa"/>
          </w:tcPr>
          <w:p w14:paraId="0743DDBA" w14:textId="77777777" w:rsidR="00CE5B00" w:rsidRPr="00527657" w:rsidRDefault="00CE5B00" w:rsidP="005C17F0">
            <w:pPr>
              <w:spacing w:line="276" w:lineRule="auto"/>
              <w:rPr>
                <w:bCs/>
                <w:color w:val="000000"/>
              </w:rPr>
            </w:pPr>
            <w:r w:rsidRPr="00527657">
              <w:rPr>
                <w:bCs/>
                <w:color w:val="000000"/>
              </w:rPr>
              <w:t>Check the one content area focused on the most</w:t>
            </w:r>
          </w:p>
        </w:tc>
      </w:tr>
      <w:tr w:rsidR="00CE5B00" w:rsidRPr="00527657" w14:paraId="3B7DC7DD" w14:textId="77777777" w:rsidTr="00CE5B00">
        <w:tc>
          <w:tcPr>
            <w:tcW w:w="9360" w:type="dxa"/>
            <w:gridSpan w:val="3"/>
          </w:tcPr>
          <w:p w14:paraId="205C7D3A" w14:textId="77777777" w:rsidR="00D61ECD" w:rsidRDefault="00D61ECD" w:rsidP="005C17F0">
            <w:pPr>
              <w:spacing w:line="276" w:lineRule="auto"/>
              <w:rPr>
                <w:b/>
                <w:color w:val="000000"/>
              </w:rPr>
            </w:pPr>
          </w:p>
          <w:p w14:paraId="318AF8F6" w14:textId="6151F623" w:rsidR="00CE5B00" w:rsidRPr="00527657" w:rsidRDefault="00CE5B00" w:rsidP="005C17F0">
            <w:pPr>
              <w:spacing w:line="276" w:lineRule="auto"/>
              <w:rPr>
                <w:bCs/>
                <w:color w:val="000000"/>
              </w:rPr>
            </w:pPr>
            <w:r w:rsidRPr="00527657">
              <w:rPr>
                <w:b/>
                <w:color w:val="000000"/>
              </w:rPr>
              <w:lastRenderedPageBreak/>
              <w:t xml:space="preserve">CLASS® Scoring Summary Sheet </w:t>
            </w:r>
          </w:p>
        </w:tc>
      </w:tr>
      <w:tr w:rsidR="00CE5B00" w:rsidRPr="00527657" w14:paraId="780EC548" w14:textId="77777777" w:rsidTr="00CE5B00">
        <w:tc>
          <w:tcPr>
            <w:tcW w:w="2641" w:type="dxa"/>
          </w:tcPr>
          <w:p w14:paraId="63694299" w14:textId="77777777" w:rsidR="00CE5B00" w:rsidRPr="00527657" w:rsidRDefault="00CE5B00" w:rsidP="005C17F0">
            <w:pPr>
              <w:spacing w:line="276" w:lineRule="auto"/>
              <w:rPr>
                <w:bCs/>
                <w:color w:val="000000"/>
              </w:rPr>
            </w:pPr>
            <w:r w:rsidRPr="00527657">
              <w:rPr>
                <w:bCs/>
                <w:color w:val="000000"/>
              </w:rPr>
              <w:lastRenderedPageBreak/>
              <w:t>Summary Scoring Sheet (pg. 1)</w:t>
            </w:r>
          </w:p>
        </w:tc>
        <w:tc>
          <w:tcPr>
            <w:tcW w:w="3357" w:type="dxa"/>
          </w:tcPr>
          <w:p w14:paraId="582CD533"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Cycle Information</w:t>
            </w:r>
          </w:p>
          <w:p w14:paraId="4AFBFBC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Scores</w:t>
            </w:r>
          </w:p>
          <w:p w14:paraId="3FF659CE"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ASI Rating</w:t>
            </w:r>
          </w:p>
        </w:tc>
        <w:tc>
          <w:tcPr>
            <w:tcW w:w="3362" w:type="dxa"/>
          </w:tcPr>
          <w:p w14:paraId="68E0183D" w14:textId="77777777" w:rsidR="00CE5B00" w:rsidRPr="00527657" w:rsidRDefault="00CE5B00" w:rsidP="005C17F0">
            <w:pPr>
              <w:spacing w:line="276" w:lineRule="auto"/>
              <w:rPr>
                <w:bCs/>
                <w:color w:val="000000"/>
              </w:rPr>
            </w:pPr>
            <w:r w:rsidRPr="00527657">
              <w:rPr>
                <w:bCs/>
                <w:color w:val="000000"/>
              </w:rPr>
              <w:t>Transfer all individual cycle information to summary scoring sheet.</w:t>
            </w:r>
          </w:p>
        </w:tc>
      </w:tr>
      <w:tr w:rsidR="00CE5B00" w:rsidRPr="00527657" w14:paraId="29315031" w14:textId="77777777" w:rsidTr="00CE5B00">
        <w:tc>
          <w:tcPr>
            <w:tcW w:w="2641" w:type="dxa"/>
          </w:tcPr>
          <w:p w14:paraId="69B3554A" w14:textId="77777777" w:rsidR="00CE5B00" w:rsidRPr="00527657" w:rsidRDefault="00CE5B00" w:rsidP="005C17F0">
            <w:pPr>
              <w:spacing w:line="276" w:lineRule="auto"/>
              <w:rPr>
                <w:bCs/>
                <w:color w:val="000000"/>
              </w:rPr>
            </w:pPr>
            <w:r w:rsidRPr="00527657">
              <w:rPr>
                <w:bCs/>
                <w:color w:val="000000"/>
              </w:rPr>
              <w:t>Observation Summary (pg. 2)</w:t>
            </w:r>
          </w:p>
        </w:tc>
        <w:tc>
          <w:tcPr>
            <w:tcW w:w="3357" w:type="dxa"/>
          </w:tcPr>
          <w:p w14:paraId="1FDBD4B9"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Date</w:t>
            </w:r>
          </w:p>
          <w:p w14:paraId="4F7C72B5"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Age</w:t>
            </w:r>
          </w:p>
          <w:p w14:paraId="744957C0" w14:textId="77777777" w:rsidR="00CE5B00" w:rsidRPr="00527657" w:rsidRDefault="00CE5B00" w:rsidP="005C17F0">
            <w:pPr>
              <w:pStyle w:val="ListParagraph"/>
              <w:spacing w:line="276" w:lineRule="auto"/>
              <w:rPr>
                <w:bCs/>
                <w:color w:val="000000"/>
              </w:rPr>
            </w:pPr>
          </w:p>
          <w:p w14:paraId="3CB86453"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Observer</w:t>
            </w:r>
          </w:p>
          <w:p w14:paraId="08ED9C7F"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School/Classroom</w:t>
            </w:r>
          </w:p>
          <w:p w14:paraId="1E996D89"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Educator(s)</w:t>
            </w:r>
          </w:p>
          <w:p w14:paraId="7F0BD97D"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Language(s) </w:t>
            </w:r>
          </w:p>
        </w:tc>
        <w:tc>
          <w:tcPr>
            <w:tcW w:w="3362" w:type="dxa"/>
          </w:tcPr>
          <w:p w14:paraId="04A37D82"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Date of observation</w:t>
            </w:r>
          </w:p>
          <w:p w14:paraId="0F12A9B0"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Infant, Infant-Toddler, Toddler</w:t>
            </w:r>
          </w:p>
          <w:p w14:paraId="5A048706"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Observer reliability code </w:t>
            </w:r>
          </w:p>
          <w:p w14:paraId="7ABCD2F5"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Classroom code</w:t>
            </w:r>
          </w:p>
          <w:p w14:paraId="38F602C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Educator initials</w:t>
            </w:r>
          </w:p>
          <w:p w14:paraId="50D57D36"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Language spoken</w:t>
            </w:r>
          </w:p>
        </w:tc>
      </w:tr>
      <w:tr w:rsidR="00CE5B00" w:rsidRPr="00527657" w14:paraId="3046D14A" w14:textId="77777777" w:rsidTr="00CE5B00">
        <w:tc>
          <w:tcPr>
            <w:tcW w:w="2641" w:type="dxa"/>
          </w:tcPr>
          <w:p w14:paraId="63DE3DE4" w14:textId="77777777" w:rsidR="00CE5B00" w:rsidRPr="00527657" w:rsidRDefault="00CE5B00" w:rsidP="005C17F0">
            <w:pPr>
              <w:spacing w:line="276" w:lineRule="auto"/>
              <w:rPr>
                <w:bCs/>
                <w:color w:val="000000"/>
              </w:rPr>
            </w:pPr>
            <w:r w:rsidRPr="00527657">
              <w:rPr>
                <w:bCs/>
                <w:color w:val="000000"/>
              </w:rPr>
              <w:t>Dimension/Domain Averages</w:t>
            </w:r>
          </w:p>
        </w:tc>
        <w:tc>
          <w:tcPr>
            <w:tcW w:w="3357" w:type="dxa"/>
          </w:tcPr>
          <w:p w14:paraId="5FF948B7"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Dimension Averages</w:t>
            </w:r>
          </w:p>
          <w:p w14:paraId="79677C1A"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Domain Averages</w:t>
            </w:r>
          </w:p>
        </w:tc>
        <w:tc>
          <w:tcPr>
            <w:tcW w:w="3362" w:type="dxa"/>
          </w:tcPr>
          <w:p w14:paraId="1210F9AB" w14:textId="77777777" w:rsidR="00CE5B00" w:rsidRPr="00527657" w:rsidRDefault="00CE5B00" w:rsidP="005C17F0">
            <w:pPr>
              <w:spacing w:line="276" w:lineRule="auto"/>
              <w:rPr>
                <w:bCs/>
                <w:color w:val="000000"/>
              </w:rPr>
            </w:pPr>
            <w:r w:rsidRPr="00527657">
              <w:rPr>
                <w:bCs/>
                <w:color w:val="000000"/>
              </w:rPr>
              <w:t>Indicate the two highest (H1 &amp; H2) and lowest (L1 &amp; L2) scoring dimensions next to dimension averages</w:t>
            </w:r>
          </w:p>
        </w:tc>
      </w:tr>
      <w:tr w:rsidR="00CE5B00" w:rsidRPr="00527657" w14:paraId="3D553969" w14:textId="77777777" w:rsidTr="00CE5B00">
        <w:tc>
          <w:tcPr>
            <w:tcW w:w="2641" w:type="dxa"/>
          </w:tcPr>
          <w:p w14:paraId="27D7D841" w14:textId="77777777" w:rsidR="00CE5B00" w:rsidRPr="00527657" w:rsidRDefault="00CE5B00" w:rsidP="005C17F0">
            <w:pPr>
              <w:spacing w:line="276" w:lineRule="auto"/>
              <w:rPr>
                <w:bCs/>
                <w:color w:val="000000"/>
              </w:rPr>
            </w:pPr>
            <w:r w:rsidRPr="00527657">
              <w:rPr>
                <w:bCs/>
                <w:color w:val="000000"/>
              </w:rPr>
              <w:t>Overall Scores from Portal</w:t>
            </w:r>
          </w:p>
        </w:tc>
        <w:tc>
          <w:tcPr>
            <w:tcW w:w="3357" w:type="dxa"/>
          </w:tcPr>
          <w:p w14:paraId="1E8FFD52" w14:textId="77777777" w:rsidR="00CE5B00" w:rsidRPr="00527657" w:rsidRDefault="00CE5B00" w:rsidP="005C17F0">
            <w:pPr>
              <w:spacing w:line="276" w:lineRule="auto"/>
              <w:rPr>
                <w:bCs/>
                <w:color w:val="000000"/>
              </w:rPr>
            </w:pPr>
          </w:p>
        </w:tc>
        <w:tc>
          <w:tcPr>
            <w:tcW w:w="3362" w:type="dxa"/>
          </w:tcPr>
          <w:p w14:paraId="14F6061D" w14:textId="6B409AD3" w:rsidR="00CE5B00" w:rsidRPr="00527657" w:rsidRDefault="0031364D" w:rsidP="005C17F0">
            <w:pPr>
              <w:spacing w:line="276" w:lineRule="auto"/>
              <w:rPr>
                <w:bCs/>
                <w:color w:val="000000"/>
              </w:rPr>
            </w:pPr>
            <w:r w:rsidRPr="00527657">
              <w:rPr>
                <w:bCs/>
                <w:color w:val="000000"/>
              </w:rPr>
              <w:t>Write overall score without Negative Climate under dimension averages chart</w:t>
            </w:r>
          </w:p>
        </w:tc>
      </w:tr>
    </w:tbl>
    <w:p w14:paraId="3EBE5512" w14:textId="77777777" w:rsidR="00CE5B00" w:rsidRPr="00527657" w:rsidRDefault="00CE5B00"/>
    <w:p w14:paraId="0E74C6FC" w14:textId="77777777" w:rsidR="00CE5B00" w:rsidRPr="00527657" w:rsidRDefault="00CE5B00" w:rsidP="00CE5B00">
      <w:pPr>
        <w:numPr>
          <w:ilvl w:val="0"/>
          <w:numId w:val="4"/>
        </w:numPr>
        <w:pBdr>
          <w:top w:val="nil"/>
          <w:left w:val="nil"/>
          <w:bottom w:val="nil"/>
          <w:right w:val="nil"/>
          <w:between w:val="nil"/>
        </w:pBdr>
        <w:spacing w:line="276" w:lineRule="auto"/>
        <w:rPr>
          <w:b/>
          <w:color w:val="000000"/>
        </w:rPr>
      </w:pPr>
      <w:r w:rsidRPr="00527657">
        <w:rPr>
          <w:color w:val="000000"/>
        </w:rPr>
        <w:t xml:space="preserve">All observation booklets must contain a printed </w:t>
      </w:r>
      <w:r w:rsidRPr="00527657">
        <w:rPr>
          <w:b/>
          <w:bCs/>
          <w:i/>
          <w:iCs/>
          <w:color w:val="000000"/>
        </w:rPr>
        <w:t>Observation Checklist</w:t>
      </w:r>
      <w:r w:rsidRPr="00527657">
        <w:rPr>
          <w:color w:val="000000"/>
        </w:rPr>
        <w:t>. The checklist must be filled out in its entirety and include any pertinent details.</w:t>
      </w:r>
    </w:p>
    <w:p w14:paraId="31027775" w14:textId="77777777" w:rsidR="00CE5B00" w:rsidRPr="00527657" w:rsidRDefault="00CE5B00" w:rsidP="00CE5B00">
      <w:pPr>
        <w:numPr>
          <w:ilvl w:val="0"/>
          <w:numId w:val="4"/>
        </w:numPr>
        <w:pBdr>
          <w:top w:val="nil"/>
          <w:left w:val="nil"/>
          <w:bottom w:val="nil"/>
          <w:right w:val="nil"/>
          <w:between w:val="nil"/>
        </w:pBdr>
        <w:spacing w:line="276" w:lineRule="auto"/>
        <w:rPr>
          <w:b/>
          <w:color w:val="000000"/>
        </w:rPr>
      </w:pPr>
      <w:r w:rsidRPr="00527657">
        <w:rPr>
          <w:color w:val="000000"/>
        </w:rPr>
        <w:t>A simplified observation ticket/label must be securely taped to the back of the observation booklet.</w:t>
      </w:r>
      <w:r w:rsidRPr="00527657">
        <w:rPr>
          <w:b/>
          <w:color w:val="000000"/>
        </w:rPr>
        <w:t xml:space="preserve"> </w:t>
      </w:r>
      <w:r w:rsidRPr="00527657">
        <w:rPr>
          <w:color w:val="000000"/>
        </w:rPr>
        <w:t xml:space="preserve">Include observer code, classroom code and date completed.  </w:t>
      </w:r>
    </w:p>
    <w:p w14:paraId="46AD890A" w14:textId="77777777" w:rsidR="00CE5B00" w:rsidRPr="00527657" w:rsidRDefault="00CE5B00" w:rsidP="00CE5B00">
      <w:pPr>
        <w:pBdr>
          <w:top w:val="nil"/>
          <w:left w:val="nil"/>
          <w:bottom w:val="nil"/>
          <w:right w:val="nil"/>
          <w:between w:val="nil"/>
        </w:pBdr>
        <w:spacing w:line="276" w:lineRule="auto"/>
        <w:rPr>
          <w:b/>
          <w:color w:val="000000"/>
        </w:rPr>
      </w:pPr>
    </w:p>
    <w:p w14:paraId="0A6F0DB1" w14:textId="77777777" w:rsidR="00CE5B00" w:rsidRPr="00527657" w:rsidRDefault="00CE5B00" w:rsidP="00CE5B00">
      <w:pPr>
        <w:pBdr>
          <w:top w:val="nil"/>
          <w:left w:val="nil"/>
          <w:bottom w:val="nil"/>
          <w:right w:val="nil"/>
          <w:between w:val="nil"/>
        </w:pBdr>
        <w:spacing w:line="276" w:lineRule="auto"/>
        <w:rPr>
          <w:b/>
          <w:color w:val="000000"/>
        </w:rPr>
      </w:pPr>
      <w:r w:rsidRPr="00527657">
        <w:rPr>
          <w:b/>
          <w:color w:val="000000"/>
        </w:rPr>
        <w:t>Observation Notes, Summary Statements and Highest/Lowest Feedback for all Age Types (Infant-Toddler or PreK)</w:t>
      </w:r>
    </w:p>
    <w:p w14:paraId="616CF699" w14:textId="77777777" w:rsidR="00CE5B00" w:rsidRPr="00527657" w:rsidRDefault="00CE5B00" w:rsidP="00CE5B00">
      <w:pPr>
        <w:pBdr>
          <w:top w:val="nil"/>
          <w:left w:val="nil"/>
          <w:bottom w:val="nil"/>
          <w:right w:val="nil"/>
          <w:between w:val="nil"/>
        </w:pBdr>
        <w:spacing w:line="276" w:lineRule="auto"/>
        <w:ind w:left="720"/>
        <w:rPr>
          <w:b/>
          <w:color w:val="000000"/>
        </w:rPr>
      </w:pPr>
    </w:p>
    <w:p w14:paraId="2C3D275F" w14:textId="77777777" w:rsidR="00CE5B00" w:rsidRPr="00527657" w:rsidRDefault="00CE5B00" w:rsidP="00CE5B00">
      <w:pPr>
        <w:numPr>
          <w:ilvl w:val="0"/>
          <w:numId w:val="1"/>
        </w:numPr>
        <w:pBdr>
          <w:top w:val="nil"/>
          <w:left w:val="nil"/>
          <w:bottom w:val="nil"/>
          <w:right w:val="nil"/>
          <w:between w:val="nil"/>
        </w:pBdr>
        <w:spacing w:line="276" w:lineRule="auto"/>
        <w:ind w:left="0" w:firstLine="0"/>
        <w:rPr>
          <w:b/>
          <w:color w:val="000000"/>
        </w:rPr>
      </w:pPr>
      <w:r w:rsidRPr="00527657">
        <w:rPr>
          <w:b/>
          <w:color w:val="000000"/>
        </w:rPr>
        <w:t>Observation Notes</w:t>
      </w:r>
    </w:p>
    <w:p w14:paraId="411C2E8B"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All observation notes should be written or typed on the required/approved notes pages and attached to the observation booklet next to each corresponding cycle.</w:t>
      </w:r>
    </w:p>
    <w:p w14:paraId="71326BD3" w14:textId="77777777" w:rsidR="00CE5B00" w:rsidRPr="00527657" w:rsidRDefault="00CE5B00" w:rsidP="00CE5B00">
      <w:pPr>
        <w:numPr>
          <w:ilvl w:val="1"/>
          <w:numId w:val="5"/>
        </w:numPr>
        <w:pBdr>
          <w:top w:val="nil"/>
          <w:left w:val="nil"/>
          <w:bottom w:val="nil"/>
          <w:right w:val="nil"/>
          <w:between w:val="nil"/>
        </w:pBdr>
        <w:spacing w:line="276" w:lineRule="auto"/>
      </w:pPr>
      <w:r w:rsidRPr="00527657">
        <w:rPr>
          <w:color w:val="000000"/>
        </w:rPr>
        <w:t>All altered notes pages must be approved by the UL Lafayette CLASS administration.</w:t>
      </w:r>
    </w:p>
    <w:p w14:paraId="365F7BFB" w14:textId="77777777" w:rsidR="00CE5B00" w:rsidRPr="00527657" w:rsidRDefault="00CE5B00" w:rsidP="00CE5B00">
      <w:pPr>
        <w:numPr>
          <w:ilvl w:val="1"/>
          <w:numId w:val="5"/>
        </w:numPr>
        <w:pBdr>
          <w:top w:val="nil"/>
          <w:left w:val="nil"/>
          <w:bottom w:val="nil"/>
          <w:right w:val="nil"/>
          <w:between w:val="nil"/>
        </w:pBdr>
        <w:spacing w:line="276" w:lineRule="auto"/>
      </w:pPr>
      <w:r w:rsidRPr="00527657">
        <w:rPr>
          <w:color w:val="000000"/>
        </w:rPr>
        <w:t xml:space="preserve">If you require more space than allowed in the dimension box, please print multiple copies of the </w:t>
      </w:r>
      <w:proofErr w:type="gramStart"/>
      <w:r w:rsidRPr="00527657">
        <w:rPr>
          <w:color w:val="000000"/>
        </w:rPr>
        <w:t>notes</w:t>
      </w:r>
      <w:proofErr w:type="gramEnd"/>
      <w:r w:rsidRPr="00527657">
        <w:rPr>
          <w:color w:val="000000"/>
        </w:rPr>
        <w:t xml:space="preserve"> pages for each cycle so the notes stay organized by dimension. </w:t>
      </w:r>
    </w:p>
    <w:p w14:paraId="08242F9E"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 xml:space="preserve">All dimension boxes must contain specific evidence to support the dimension score.  </w:t>
      </w:r>
    </w:p>
    <w:p w14:paraId="6F43754C" w14:textId="77777777" w:rsidR="00CE5B00" w:rsidRPr="00527657" w:rsidRDefault="00CE5B00" w:rsidP="00CE5B00">
      <w:pPr>
        <w:numPr>
          <w:ilvl w:val="1"/>
          <w:numId w:val="5"/>
        </w:numPr>
        <w:pBdr>
          <w:top w:val="nil"/>
          <w:left w:val="nil"/>
          <w:bottom w:val="nil"/>
          <w:right w:val="nil"/>
          <w:between w:val="nil"/>
        </w:pBdr>
        <w:spacing w:line="276" w:lineRule="auto"/>
      </w:pPr>
      <w:r w:rsidRPr="00527657">
        <w:rPr>
          <w:color w:val="000000"/>
        </w:rPr>
        <w:t>Never leave a dimension box blank</w:t>
      </w:r>
    </w:p>
    <w:p w14:paraId="09F7C798"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 xml:space="preserve">All indicators must be addressed in notes. </w:t>
      </w:r>
    </w:p>
    <w:p w14:paraId="01B0C3C0"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 xml:space="preserve">Provide </w:t>
      </w:r>
      <w:proofErr w:type="gramStart"/>
      <w:r w:rsidRPr="00527657">
        <w:rPr>
          <w:color w:val="000000"/>
        </w:rPr>
        <w:t>a sufficient number of</w:t>
      </w:r>
      <w:proofErr w:type="gramEnd"/>
      <w:r w:rsidRPr="00527657">
        <w:rPr>
          <w:color w:val="000000"/>
        </w:rPr>
        <w:t xml:space="preserve"> exact quotes, when applicable.</w:t>
      </w:r>
    </w:p>
    <w:p w14:paraId="755252B2"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lastRenderedPageBreak/>
        <w:t>A context or clarification statement should be added to support the numerical score.</w:t>
      </w:r>
    </w:p>
    <w:p w14:paraId="723B6E79" w14:textId="77777777" w:rsidR="00CE5B00" w:rsidRPr="00527657" w:rsidRDefault="00CE5B00" w:rsidP="00CE5B00">
      <w:pPr>
        <w:numPr>
          <w:ilvl w:val="1"/>
          <w:numId w:val="5"/>
        </w:numPr>
        <w:pBdr>
          <w:top w:val="nil"/>
          <w:left w:val="nil"/>
          <w:bottom w:val="nil"/>
          <w:right w:val="nil"/>
          <w:between w:val="nil"/>
        </w:pBdr>
        <w:spacing w:line="276" w:lineRule="auto"/>
      </w:pPr>
      <w:r w:rsidRPr="00527657">
        <w:rPr>
          <w:color w:val="000000"/>
        </w:rPr>
        <w:t xml:space="preserve">Ex.). Small group activity coloring or matching butterflies; educator provides activity but time loss due to preparation or behavioral issues; educator asked many how/why questions but failed to provide adequate wait time for children to respond. </w:t>
      </w:r>
    </w:p>
    <w:p w14:paraId="6D0A19CE" w14:textId="77777777" w:rsidR="00CE5B00" w:rsidRPr="00527657" w:rsidRDefault="00CE5B00" w:rsidP="00CE5B00">
      <w:pPr>
        <w:numPr>
          <w:ilvl w:val="0"/>
          <w:numId w:val="5"/>
        </w:numPr>
        <w:pBdr>
          <w:top w:val="nil"/>
          <w:left w:val="nil"/>
          <w:bottom w:val="nil"/>
          <w:right w:val="nil"/>
          <w:between w:val="nil"/>
        </w:pBdr>
        <w:spacing w:line="276" w:lineRule="auto"/>
      </w:pPr>
      <w:r w:rsidRPr="00527657">
        <w:t xml:space="preserve">If notes/examples fit in more than one dimension, you must reference the example or direct quote in both dimension boxes.  </w:t>
      </w:r>
    </w:p>
    <w:p w14:paraId="378CEBCC" w14:textId="77777777" w:rsidR="00CE5B00" w:rsidRPr="00527657" w:rsidRDefault="00CE5B00" w:rsidP="00CE5B00">
      <w:pPr>
        <w:numPr>
          <w:ilvl w:val="0"/>
          <w:numId w:val="5"/>
        </w:numPr>
        <w:pBdr>
          <w:top w:val="nil"/>
          <w:left w:val="nil"/>
          <w:bottom w:val="nil"/>
          <w:right w:val="nil"/>
          <w:between w:val="nil"/>
        </w:pBdr>
        <w:spacing w:line="276" w:lineRule="auto"/>
      </w:pPr>
      <w:r w:rsidRPr="00527657">
        <w:t>Add descriptor terminology to strengthen notes to show the quality, depth and/or duration of evidence (i.e. warm voice -add consistently or with majority of children).</w:t>
      </w:r>
    </w:p>
    <w:p w14:paraId="343EC39B" w14:textId="77777777" w:rsidR="00CE5B00" w:rsidRPr="00527657" w:rsidRDefault="00CE5B00" w:rsidP="00CE5B00">
      <w:pPr>
        <w:numPr>
          <w:ilvl w:val="0"/>
          <w:numId w:val="5"/>
        </w:numPr>
        <w:pBdr>
          <w:top w:val="nil"/>
          <w:left w:val="nil"/>
          <w:bottom w:val="nil"/>
          <w:right w:val="nil"/>
          <w:between w:val="nil"/>
        </w:pBdr>
        <w:spacing w:line="276" w:lineRule="auto"/>
      </w:pPr>
      <w:r w:rsidRPr="00527657">
        <w:t>Provide enough evidence to support the numerical score. For example, the evidence provided should indicate why the overall score is a “6” and not a “7”.</w:t>
      </w:r>
    </w:p>
    <w:p w14:paraId="05FB22DA" w14:textId="77777777" w:rsidR="00CE5B00" w:rsidRPr="00527657" w:rsidRDefault="00CE5B00"/>
    <w:p w14:paraId="35B72C25" w14:textId="77777777" w:rsidR="00CE5B00" w:rsidRPr="00527657" w:rsidRDefault="00CE5B00" w:rsidP="00CE5B00">
      <w:pPr>
        <w:numPr>
          <w:ilvl w:val="0"/>
          <w:numId w:val="1"/>
        </w:numPr>
        <w:pBdr>
          <w:top w:val="nil"/>
          <w:left w:val="nil"/>
          <w:bottom w:val="nil"/>
          <w:right w:val="nil"/>
          <w:between w:val="nil"/>
        </w:pBdr>
        <w:spacing w:line="276" w:lineRule="auto"/>
        <w:ind w:left="0" w:firstLine="0"/>
      </w:pPr>
      <w:r w:rsidRPr="00527657">
        <w:rPr>
          <w:b/>
          <w:color w:val="000000"/>
        </w:rPr>
        <w:t>Summary Statements</w:t>
      </w:r>
    </w:p>
    <w:p w14:paraId="4F2563D4" w14:textId="77777777" w:rsidR="00CE5B00" w:rsidRPr="00527657" w:rsidRDefault="00CE5B00" w:rsidP="00CE5B00">
      <w:pPr>
        <w:numPr>
          <w:ilvl w:val="0"/>
          <w:numId w:val="6"/>
        </w:numPr>
        <w:pBdr>
          <w:top w:val="nil"/>
          <w:left w:val="nil"/>
          <w:bottom w:val="nil"/>
          <w:right w:val="nil"/>
          <w:between w:val="nil"/>
        </w:pBdr>
        <w:spacing w:line="276" w:lineRule="auto"/>
      </w:pPr>
      <w:r w:rsidRPr="00527657">
        <w:rPr>
          <w:color w:val="000000"/>
        </w:rPr>
        <w:t xml:space="preserve">Write summary statements that address each </w:t>
      </w:r>
      <w:r w:rsidRPr="00527657">
        <w:t>indicator</w:t>
      </w:r>
      <w:r w:rsidRPr="00527657">
        <w:rPr>
          <w:color w:val="000000"/>
        </w:rPr>
        <w:t xml:space="preserve"> with the following:</w:t>
      </w:r>
    </w:p>
    <w:p w14:paraId="6873946E" w14:textId="77777777" w:rsidR="00CE5B00" w:rsidRPr="00527657" w:rsidRDefault="00CE5B00" w:rsidP="00CE5B00">
      <w:pPr>
        <w:numPr>
          <w:ilvl w:val="0"/>
          <w:numId w:val="7"/>
        </w:numPr>
        <w:pBdr>
          <w:top w:val="nil"/>
          <w:left w:val="nil"/>
          <w:bottom w:val="nil"/>
          <w:right w:val="nil"/>
          <w:between w:val="nil"/>
        </w:pBdr>
        <w:spacing w:line="276" w:lineRule="auto"/>
        <w:rPr>
          <w:b/>
          <w:color w:val="000000"/>
        </w:rPr>
      </w:pPr>
      <w:r w:rsidRPr="00527657">
        <w:rPr>
          <w:b/>
          <w:color w:val="000000"/>
        </w:rPr>
        <w:t>A lead-in statement that addresses the indicator and frequency (past tense)</w:t>
      </w:r>
    </w:p>
    <w:p w14:paraId="351226B0" w14:textId="09B90764" w:rsidR="00CE5B00" w:rsidRPr="00527657" w:rsidRDefault="00CE5B00" w:rsidP="00CE5B00">
      <w:pPr>
        <w:numPr>
          <w:ilvl w:val="2"/>
          <w:numId w:val="5"/>
        </w:numPr>
        <w:pBdr>
          <w:top w:val="nil"/>
          <w:left w:val="nil"/>
          <w:bottom w:val="nil"/>
          <w:right w:val="nil"/>
          <w:between w:val="nil"/>
        </w:pBdr>
        <w:spacing w:line="276" w:lineRule="auto"/>
      </w:pPr>
      <w:r w:rsidRPr="00527657">
        <w:rPr>
          <w:color w:val="000000"/>
        </w:rPr>
        <w:t xml:space="preserve">Ex). </w:t>
      </w:r>
      <w:r w:rsidRPr="00527657">
        <w:rPr>
          <w:i/>
          <w:color w:val="000000"/>
        </w:rPr>
        <w:t>The educator and children consistently demonstrated genuine</w:t>
      </w:r>
      <w:r w:rsidR="00101CF1">
        <w:rPr>
          <w:i/>
          <w:color w:val="000000"/>
        </w:rPr>
        <w:t>,</w:t>
      </w:r>
      <w:r w:rsidRPr="00527657">
        <w:rPr>
          <w:i/>
          <w:color w:val="000000"/>
        </w:rPr>
        <w:t xml:space="preserve"> connected relationships with one another.</w:t>
      </w:r>
    </w:p>
    <w:p w14:paraId="146308E7" w14:textId="77777777" w:rsidR="00CE5B00" w:rsidRPr="00527657" w:rsidRDefault="00CE5B00" w:rsidP="00CE5B00">
      <w:pPr>
        <w:numPr>
          <w:ilvl w:val="0"/>
          <w:numId w:val="7"/>
        </w:numPr>
        <w:pBdr>
          <w:top w:val="nil"/>
          <w:left w:val="nil"/>
          <w:bottom w:val="nil"/>
          <w:right w:val="nil"/>
          <w:between w:val="nil"/>
        </w:pBdr>
        <w:spacing w:line="276" w:lineRule="auto"/>
        <w:rPr>
          <w:b/>
          <w:color w:val="000000"/>
        </w:rPr>
      </w:pPr>
      <w:r w:rsidRPr="00527657">
        <w:rPr>
          <w:b/>
          <w:color w:val="000000"/>
        </w:rPr>
        <w:t xml:space="preserve">Specific examples unique to </w:t>
      </w:r>
      <w:proofErr w:type="gramStart"/>
      <w:r w:rsidRPr="00527657">
        <w:rPr>
          <w:b/>
          <w:color w:val="000000"/>
        </w:rPr>
        <w:t>the observation</w:t>
      </w:r>
      <w:proofErr w:type="gramEnd"/>
    </w:p>
    <w:p w14:paraId="36594D07" w14:textId="1C0A8589" w:rsidR="00CE5B00" w:rsidRPr="00527657" w:rsidRDefault="00CE5B00" w:rsidP="00CE5B00">
      <w:pPr>
        <w:numPr>
          <w:ilvl w:val="2"/>
          <w:numId w:val="5"/>
        </w:numPr>
        <w:pBdr>
          <w:top w:val="nil"/>
          <w:left w:val="nil"/>
          <w:bottom w:val="nil"/>
          <w:right w:val="nil"/>
          <w:between w:val="nil"/>
        </w:pBdr>
        <w:spacing w:line="276" w:lineRule="auto"/>
      </w:pPr>
      <w:r w:rsidRPr="00527657">
        <w:rPr>
          <w:color w:val="000000"/>
        </w:rPr>
        <w:t xml:space="preserve">Ex). </w:t>
      </w:r>
      <w:r w:rsidRPr="00527657">
        <w:rPr>
          <w:i/>
          <w:color w:val="000000"/>
        </w:rPr>
        <w:t>The lead educator got down on the children’s level while playing with blocks during center time and had a social conversation with one child about a sibling’s birthday party. The educators and children collaborated during morning routine discussions and smiled together while singing and dancing to</w:t>
      </w:r>
      <w:r w:rsidR="00101CF1">
        <w:rPr>
          <w:i/>
          <w:color w:val="000000"/>
        </w:rPr>
        <w:t xml:space="preserve"> the</w:t>
      </w:r>
      <w:r w:rsidRPr="00527657">
        <w:rPr>
          <w:i/>
          <w:color w:val="000000"/>
        </w:rPr>
        <w:t xml:space="preserve"> Good Morning Song. </w:t>
      </w:r>
    </w:p>
    <w:p w14:paraId="1AECC77C" w14:textId="77777777" w:rsidR="00CE5B00" w:rsidRPr="00527657" w:rsidRDefault="00CE5B00" w:rsidP="00CE5B00">
      <w:pPr>
        <w:numPr>
          <w:ilvl w:val="0"/>
          <w:numId w:val="6"/>
        </w:numPr>
        <w:pBdr>
          <w:top w:val="nil"/>
          <w:left w:val="nil"/>
          <w:bottom w:val="nil"/>
          <w:right w:val="nil"/>
          <w:between w:val="nil"/>
        </w:pBdr>
        <w:spacing w:line="276" w:lineRule="auto"/>
      </w:pPr>
      <w:r w:rsidRPr="00527657">
        <w:rPr>
          <w:color w:val="000000"/>
        </w:rPr>
        <w:t xml:space="preserve">The number of specific examples provided must match the frequency term for the </w:t>
      </w:r>
      <w:r w:rsidRPr="00527657">
        <w:rPr>
          <w:b/>
          <w:bCs/>
          <w:color w:val="000000"/>
        </w:rPr>
        <w:t>indicator</w:t>
      </w:r>
      <w:r w:rsidRPr="00527657">
        <w:rPr>
          <w:color w:val="000000"/>
        </w:rPr>
        <w:t xml:space="preserve">. </w:t>
      </w:r>
    </w:p>
    <w:tbl>
      <w:tblPr>
        <w:tblStyle w:val="TableGrid"/>
        <w:tblpPr w:leftFromText="180" w:rightFromText="180" w:vertAnchor="text" w:tblpX="720" w:tblpY="1"/>
        <w:tblOverlap w:val="never"/>
        <w:tblW w:w="0" w:type="auto"/>
        <w:tblLook w:val="04A0" w:firstRow="1" w:lastRow="0" w:firstColumn="1" w:lastColumn="0" w:noHBand="0" w:noVBand="1"/>
      </w:tblPr>
      <w:tblGrid>
        <w:gridCol w:w="3070"/>
        <w:gridCol w:w="3103"/>
        <w:gridCol w:w="3177"/>
      </w:tblGrid>
      <w:tr w:rsidR="00CE5B00" w:rsidRPr="00527657" w14:paraId="746ABCFE" w14:textId="77777777" w:rsidTr="00CE5B00">
        <w:tc>
          <w:tcPr>
            <w:tcW w:w="3070" w:type="dxa"/>
          </w:tcPr>
          <w:p w14:paraId="08AD8D88" w14:textId="77777777" w:rsidR="00CE5B00" w:rsidRPr="00527657" w:rsidRDefault="00CE5B00" w:rsidP="00CE5B00">
            <w:pPr>
              <w:spacing w:line="276" w:lineRule="auto"/>
              <w:rPr>
                <w:b/>
                <w:bCs/>
              </w:rPr>
            </w:pPr>
            <w:r w:rsidRPr="00527657">
              <w:rPr>
                <w:b/>
                <w:bCs/>
              </w:rPr>
              <w:t>Indicator Average Range</w:t>
            </w:r>
          </w:p>
        </w:tc>
        <w:tc>
          <w:tcPr>
            <w:tcW w:w="3103" w:type="dxa"/>
          </w:tcPr>
          <w:p w14:paraId="051B57B4" w14:textId="77777777" w:rsidR="00CE5B00" w:rsidRPr="00527657" w:rsidRDefault="00CE5B00" w:rsidP="00CE5B00">
            <w:pPr>
              <w:spacing w:line="276" w:lineRule="auto"/>
              <w:rPr>
                <w:b/>
                <w:bCs/>
              </w:rPr>
            </w:pPr>
            <w:r w:rsidRPr="00527657">
              <w:rPr>
                <w:b/>
                <w:bCs/>
              </w:rPr>
              <w:t>Frequency Terminology</w:t>
            </w:r>
          </w:p>
        </w:tc>
        <w:tc>
          <w:tcPr>
            <w:tcW w:w="3177" w:type="dxa"/>
          </w:tcPr>
          <w:p w14:paraId="050037D6" w14:textId="77777777" w:rsidR="00CE5B00" w:rsidRPr="00527657" w:rsidRDefault="00CE5B00" w:rsidP="00CE5B00">
            <w:pPr>
              <w:spacing w:line="276" w:lineRule="auto"/>
              <w:rPr>
                <w:b/>
                <w:bCs/>
              </w:rPr>
            </w:pPr>
            <w:r w:rsidRPr="00527657">
              <w:rPr>
                <w:b/>
                <w:bCs/>
              </w:rPr>
              <w:t>Number of Examples for Summary Statements</w:t>
            </w:r>
          </w:p>
        </w:tc>
      </w:tr>
      <w:tr w:rsidR="00CE5B00" w:rsidRPr="00527657" w14:paraId="53140171" w14:textId="77777777" w:rsidTr="00CE5B00">
        <w:tc>
          <w:tcPr>
            <w:tcW w:w="3070" w:type="dxa"/>
          </w:tcPr>
          <w:p w14:paraId="3DE15B94" w14:textId="77777777" w:rsidR="00CE5B00" w:rsidRPr="00527657" w:rsidRDefault="00CE5B00" w:rsidP="00CE5B00">
            <w:pPr>
              <w:spacing w:line="276" w:lineRule="auto"/>
            </w:pPr>
            <w:r w:rsidRPr="00527657">
              <w:t xml:space="preserve">High Range </w:t>
            </w:r>
          </w:p>
        </w:tc>
        <w:tc>
          <w:tcPr>
            <w:tcW w:w="3103" w:type="dxa"/>
          </w:tcPr>
          <w:p w14:paraId="0983079F" w14:textId="77777777" w:rsidR="00CE5B00" w:rsidRPr="00527657" w:rsidRDefault="00CE5B00" w:rsidP="00CE5B00">
            <w:pPr>
              <w:spacing w:line="276" w:lineRule="auto"/>
            </w:pPr>
            <w:r w:rsidRPr="00527657">
              <w:t>Many, frequently, always</w:t>
            </w:r>
          </w:p>
        </w:tc>
        <w:tc>
          <w:tcPr>
            <w:tcW w:w="3177" w:type="dxa"/>
          </w:tcPr>
          <w:p w14:paraId="02C823DA" w14:textId="77777777" w:rsidR="00CE5B00" w:rsidRPr="00527657" w:rsidRDefault="00CE5B00" w:rsidP="00CE5B00">
            <w:pPr>
              <w:spacing w:line="276" w:lineRule="auto"/>
            </w:pPr>
            <w:r w:rsidRPr="00527657">
              <w:t>4 or 5 examples</w:t>
            </w:r>
          </w:p>
        </w:tc>
      </w:tr>
      <w:tr w:rsidR="00CE5B00" w:rsidRPr="00527657" w14:paraId="52F0017E" w14:textId="77777777" w:rsidTr="00CE5B00">
        <w:tc>
          <w:tcPr>
            <w:tcW w:w="3070" w:type="dxa"/>
            <w:vMerge w:val="restart"/>
          </w:tcPr>
          <w:p w14:paraId="41881C14" w14:textId="77777777" w:rsidR="00CE5B00" w:rsidRPr="00527657" w:rsidRDefault="00CE5B00" w:rsidP="00CE5B00">
            <w:pPr>
              <w:spacing w:line="276" w:lineRule="auto"/>
            </w:pPr>
          </w:p>
          <w:p w14:paraId="1DA9F572" w14:textId="77777777" w:rsidR="00CE5B00" w:rsidRPr="00527657" w:rsidRDefault="00CE5B00" w:rsidP="00CE5B00">
            <w:pPr>
              <w:spacing w:line="276" w:lineRule="auto"/>
            </w:pPr>
          </w:p>
          <w:p w14:paraId="1C39E983" w14:textId="77777777" w:rsidR="00CE5B00" w:rsidRPr="00527657" w:rsidRDefault="00CE5B00" w:rsidP="00CE5B00">
            <w:pPr>
              <w:spacing w:line="276" w:lineRule="auto"/>
            </w:pPr>
            <w:r w:rsidRPr="00527657">
              <w:t xml:space="preserve">Mid-Range </w:t>
            </w:r>
          </w:p>
        </w:tc>
        <w:tc>
          <w:tcPr>
            <w:tcW w:w="3103" w:type="dxa"/>
            <w:vMerge w:val="restart"/>
          </w:tcPr>
          <w:p w14:paraId="74C00AEC" w14:textId="77777777" w:rsidR="00CE5B00" w:rsidRPr="00527657" w:rsidRDefault="00CE5B00" w:rsidP="00CE5B00">
            <w:pPr>
              <w:spacing w:line="276" w:lineRule="auto"/>
            </w:pPr>
          </w:p>
          <w:p w14:paraId="066FF2C1" w14:textId="77777777" w:rsidR="00CE5B00" w:rsidRPr="00527657" w:rsidRDefault="00CE5B00" w:rsidP="00CE5B00">
            <w:pPr>
              <w:spacing w:line="276" w:lineRule="auto"/>
            </w:pPr>
          </w:p>
          <w:p w14:paraId="0FC082B3" w14:textId="77777777" w:rsidR="00CE5B00" w:rsidRPr="00527657" w:rsidRDefault="00CE5B00" w:rsidP="00CE5B00">
            <w:pPr>
              <w:spacing w:line="276" w:lineRule="auto"/>
            </w:pPr>
            <w:r w:rsidRPr="00527657">
              <w:t>Sometimes, occasionally, at times</w:t>
            </w:r>
          </w:p>
        </w:tc>
        <w:tc>
          <w:tcPr>
            <w:tcW w:w="3177" w:type="dxa"/>
          </w:tcPr>
          <w:p w14:paraId="6762C36C" w14:textId="77777777" w:rsidR="00CE5B00" w:rsidRPr="00527657" w:rsidRDefault="00CE5B00" w:rsidP="00CE5B00">
            <w:pPr>
              <w:spacing w:line="276" w:lineRule="auto"/>
            </w:pPr>
            <w:r w:rsidRPr="00527657">
              <w:t>2-3 stronger examples with 1 lower quality example OR</w:t>
            </w:r>
          </w:p>
        </w:tc>
      </w:tr>
      <w:tr w:rsidR="00CE5B00" w:rsidRPr="00527657" w14:paraId="396919C8" w14:textId="77777777" w:rsidTr="00CE5B00">
        <w:tc>
          <w:tcPr>
            <w:tcW w:w="3070" w:type="dxa"/>
            <w:vMerge/>
          </w:tcPr>
          <w:p w14:paraId="5C7610E5" w14:textId="77777777" w:rsidR="00CE5B00" w:rsidRPr="00527657" w:rsidRDefault="00CE5B00" w:rsidP="00CE5B00">
            <w:pPr>
              <w:spacing w:line="276" w:lineRule="auto"/>
            </w:pPr>
          </w:p>
        </w:tc>
        <w:tc>
          <w:tcPr>
            <w:tcW w:w="3103" w:type="dxa"/>
            <w:vMerge/>
          </w:tcPr>
          <w:p w14:paraId="3872FE07" w14:textId="77777777" w:rsidR="00CE5B00" w:rsidRPr="00527657" w:rsidRDefault="00CE5B00" w:rsidP="00CE5B00">
            <w:pPr>
              <w:spacing w:line="276" w:lineRule="auto"/>
            </w:pPr>
          </w:p>
        </w:tc>
        <w:tc>
          <w:tcPr>
            <w:tcW w:w="3177" w:type="dxa"/>
          </w:tcPr>
          <w:p w14:paraId="2E882E68" w14:textId="77777777" w:rsidR="00CE5B00" w:rsidRPr="00527657" w:rsidRDefault="00CE5B00" w:rsidP="00CE5B00">
            <w:pPr>
              <w:spacing w:line="276" w:lineRule="auto"/>
            </w:pPr>
            <w:r w:rsidRPr="00527657">
              <w:t>2 stronger examples and 2 lower quality examples OR</w:t>
            </w:r>
          </w:p>
        </w:tc>
      </w:tr>
      <w:tr w:rsidR="00CE5B00" w:rsidRPr="00527657" w14:paraId="216A1235" w14:textId="77777777" w:rsidTr="00CE5B00">
        <w:tc>
          <w:tcPr>
            <w:tcW w:w="3070" w:type="dxa"/>
            <w:vMerge/>
          </w:tcPr>
          <w:p w14:paraId="100EEADF" w14:textId="77777777" w:rsidR="00CE5B00" w:rsidRPr="00527657" w:rsidRDefault="00CE5B00" w:rsidP="00CE5B00">
            <w:pPr>
              <w:spacing w:line="276" w:lineRule="auto"/>
            </w:pPr>
          </w:p>
        </w:tc>
        <w:tc>
          <w:tcPr>
            <w:tcW w:w="3103" w:type="dxa"/>
            <w:vMerge/>
          </w:tcPr>
          <w:p w14:paraId="27551EFE" w14:textId="77777777" w:rsidR="00CE5B00" w:rsidRPr="00527657" w:rsidRDefault="00CE5B00" w:rsidP="00CE5B00">
            <w:pPr>
              <w:spacing w:line="276" w:lineRule="auto"/>
            </w:pPr>
          </w:p>
        </w:tc>
        <w:tc>
          <w:tcPr>
            <w:tcW w:w="3177" w:type="dxa"/>
          </w:tcPr>
          <w:p w14:paraId="0792AFAC" w14:textId="77777777" w:rsidR="00CE5B00" w:rsidRPr="00527657" w:rsidRDefault="00CE5B00" w:rsidP="00CE5B00">
            <w:pPr>
              <w:spacing w:line="276" w:lineRule="auto"/>
            </w:pPr>
            <w:r w:rsidRPr="00527657">
              <w:t>2 lower quality examples with 1 stronger example</w:t>
            </w:r>
          </w:p>
        </w:tc>
      </w:tr>
      <w:tr w:rsidR="00CE5B00" w:rsidRPr="00527657" w14:paraId="2D823209" w14:textId="77777777" w:rsidTr="00CE5B00">
        <w:tc>
          <w:tcPr>
            <w:tcW w:w="3070" w:type="dxa"/>
          </w:tcPr>
          <w:p w14:paraId="7D4941FC" w14:textId="77777777" w:rsidR="00CE5B00" w:rsidRPr="00527657" w:rsidRDefault="00CE5B00" w:rsidP="00CE5B00">
            <w:pPr>
              <w:spacing w:line="276" w:lineRule="auto"/>
            </w:pPr>
            <w:r w:rsidRPr="00527657">
              <w:t xml:space="preserve">Low- Range </w:t>
            </w:r>
          </w:p>
        </w:tc>
        <w:tc>
          <w:tcPr>
            <w:tcW w:w="3103" w:type="dxa"/>
          </w:tcPr>
          <w:p w14:paraId="7E754C5D" w14:textId="77777777" w:rsidR="00CE5B00" w:rsidRPr="00527657" w:rsidRDefault="00CE5B00" w:rsidP="00CE5B00">
            <w:pPr>
              <w:spacing w:line="276" w:lineRule="auto"/>
            </w:pPr>
            <w:r w:rsidRPr="00527657">
              <w:t>Rarely, Few, Does Not</w:t>
            </w:r>
          </w:p>
        </w:tc>
        <w:tc>
          <w:tcPr>
            <w:tcW w:w="3177" w:type="dxa"/>
          </w:tcPr>
          <w:p w14:paraId="74FF9AAC" w14:textId="77777777" w:rsidR="00CE5B00" w:rsidRPr="00527657" w:rsidRDefault="00CE5B00" w:rsidP="00CE5B00">
            <w:pPr>
              <w:spacing w:line="276" w:lineRule="auto"/>
            </w:pPr>
            <w:r w:rsidRPr="00527657">
              <w:t>1 example or clarification statement</w:t>
            </w:r>
          </w:p>
          <w:p w14:paraId="0CDDA150" w14:textId="5AB19157" w:rsidR="00CE5B00" w:rsidRPr="00527657" w:rsidRDefault="00CE5B00" w:rsidP="00CE5B00">
            <w:pPr>
              <w:pStyle w:val="ListParagraph"/>
              <w:numPr>
                <w:ilvl w:val="0"/>
                <w:numId w:val="10"/>
              </w:numPr>
              <w:spacing w:line="276" w:lineRule="auto"/>
            </w:pPr>
            <w:r w:rsidRPr="00527657">
              <w:t xml:space="preserve">Ex.) </w:t>
            </w:r>
            <w:r w:rsidRPr="00527657">
              <w:rPr>
                <w:i/>
                <w:iCs/>
              </w:rPr>
              <w:t xml:space="preserve">The </w:t>
            </w:r>
            <w:r w:rsidR="00C20C8B" w:rsidRPr="00527657">
              <w:rPr>
                <w:i/>
                <w:iCs/>
              </w:rPr>
              <w:t>educator</w:t>
            </w:r>
            <w:r w:rsidRPr="00527657">
              <w:rPr>
                <w:i/>
                <w:iCs/>
              </w:rPr>
              <w:t xml:space="preserve"> asked rote questions throughout the observation</w:t>
            </w:r>
            <w:r w:rsidR="00101CF1">
              <w:rPr>
                <w:i/>
                <w:iCs/>
              </w:rPr>
              <w:t>,</w:t>
            </w:r>
            <w:r w:rsidRPr="00527657">
              <w:rPr>
                <w:i/>
                <w:iCs/>
              </w:rPr>
              <w:t xml:space="preserve"> </w:t>
            </w:r>
            <w:r w:rsidRPr="00527657">
              <w:rPr>
                <w:i/>
                <w:iCs/>
              </w:rPr>
              <w:lastRenderedPageBreak/>
              <w:t>identifying shapes, colors, or numbers.</w:t>
            </w:r>
          </w:p>
        </w:tc>
      </w:tr>
    </w:tbl>
    <w:p w14:paraId="126148A3" w14:textId="77777777" w:rsidR="00D61ECD" w:rsidRDefault="00D61ECD" w:rsidP="00CE5B00">
      <w:pPr>
        <w:pBdr>
          <w:top w:val="nil"/>
          <w:left w:val="nil"/>
          <w:bottom w:val="nil"/>
          <w:right w:val="nil"/>
          <w:between w:val="nil"/>
        </w:pBdr>
        <w:spacing w:line="276" w:lineRule="auto"/>
        <w:ind w:left="720"/>
        <w:rPr>
          <w:i/>
          <w:iCs/>
          <w:color w:val="000000"/>
          <w:sz w:val="20"/>
          <w:szCs w:val="20"/>
        </w:rPr>
      </w:pPr>
    </w:p>
    <w:p w14:paraId="762F1A77" w14:textId="77777777" w:rsidR="00D61ECD" w:rsidRDefault="00D61ECD" w:rsidP="00CE5B00">
      <w:pPr>
        <w:pBdr>
          <w:top w:val="nil"/>
          <w:left w:val="nil"/>
          <w:bottom w:val="nil"/>
          <w:right w:val="nil"/>
          <w:between w:val="nil"/>
        </w:pBdr>
        <w:spacing w:line="276" w:lineRule="auto"/>
        <w:ind w:left="720"/>
        <w:rPr>
          <w:i/>
          <w:iCs/>
          <w:color w:val="000000"/>
          <w:sz w:val="20"/>
          <w:szCs w:val="20"/>
        </w:rPr>
      </w:pPr>
    </w:p>
    <w:p w14:paraId="7F2AC9EE" w14:textId="77777777" w:rsidR="00D61ECD" w:rsidRDefault="00D61ECD" w:rsidP="00CE5B00">
      <w:pPr>
        <w:pBdr>
          <w:top w:val="nil"/>
          <w:left w:val="nil"/>
          <w:bottom w:val="nil"/>
          <w:right w:val="nil"/>
          <w:between w:val="nil"/>
        </w:pBdr>
        <w:spacing w:line="276" w:lineRule="auto"/>
        <w:ind w:left="720"/>
        <w:rPr>
          <w:i/>
          <w:iCs/>
          <w:color w:val="000000"/>
          <w:sz w:val="20"/>
          <w:szCs w:val="20"/>
        </w:rPr>
      </w:pPr>
    </w:p>
    <w:p w14:paraId="76C6510B" w14:textId="08174124" w:rsidR="00CE5B00" w:rsidRPr="00527657" w:rsidRDefault="00CE5B00" w:rsidP="00CE5B00">
      <w:pPr>
        <w:pBdr>
          <w:top w:val="nil"/>
          <w:left w:val="nil"/>
          <w:bottom w:val="nil"/>
          <w:right w:val="nil"/>
          <w:between w:val="nil"/>
        </w:pBdr>
        <w:spacing w:line="276" w:lineRule="auto"/>
        <w:ind w:left="720"/>
        <w:rPr>
          <w:i/>
          <w:iCs/>
          <w:color w:val="000000"/>
          <w:sz w:val="20"/>
          <w:szCs w:val="20"/>
        </w:rPr>
      </w:pPr>
      <w:r w:rsidRPr="00527657">
        <w:rPr>
          <w:i/>
          <w:iCs/>
          <w:color w:val="000000"/>
          <w:sz w:val="20"/>
          <w:szCs w:val="20"/>
        </w:rPr>
        <w:t>*The number of examples for each range (H, M, L) are a guide for reporting purposes ONLY and should not be used as a guide when scoring interactions.</w:t>
      </w:r>
    </w:p>
    <w:p w14:paraId="312001AB" w14:textId="77777777" w:rsidR="00CE5B00" w:rsidRPr="00527657" w:rsidRDefault="00CE5B00" w:rsidP="00CE5B00">
      <w:pPr>
        <w:pBdr>
          <w:top w:val="nil"/>
          <w:left w:val="nil"/>
          <w:bottom w:val="nil"/>
          <w:right w:val="nil"/>
          <w:between w:val="nil"/>
        </w:pBdr>
        <w:spacing w:line="276" w:lineRule="auto"/>
        <w:ind w:left="720"/>
      </w:pPr>
    </w:p>
    <w:p w14:paraId="33ECBB8A" w14:textId="77777777" w:rsidR="00CE5B00" w:rsidRPr="00527657" w:rsidRDefault="00CE5B00" w:rsidP="00CE5B00">
      <w:pPr>
        <w:numPr>
          <w:ilvl w:val="0"/>
          <w:numId w:val="6"/>
        </w:numPr>
        <w:pBdr>
          <w:top w:val="nil"/>
          <w:left w:val="nil"/>
          <w:bottom w:val="nil"/>
          <w:right w:val="nil"/>
          <w:between w:val="nil"/>
        </w:pBdr>
        <w:spacing w:line="276" w:lineRule="auto"/>
      </w:pPr>
      <w:r w:rsidRPr="00527657">
        <w:rPr>
          <w:color w:val="000000"/>
        </w:rPr>
        <w:t>The specific examples must be written in one of two ways:</w:t>
      </w:r>
    </w:p>
    <w:p w14:paraId="1BE35C60" w14:textId="77777777" w:rsidR="00CE5B00" w:rsidRPr="00527657" w:rsidRDefault="00CE5B00" w:rsidP="00CE5B00">
      <w:pPr>
        <w:numPr>
          <w:ilvl w:val="1"/>
          <w:numId w:val="6"/>
        </w:numPr>
        <w:pBdr>
          <w:top w:val="nil"/>
          <w:left w:val="nil"/>
          <w:bottom w:val="nil"/>
          <w:right w:val="nil"/>
          <w:between w:val="nil"/>
        </w:pBdr>
        <w:spacing w:line="276" w:lineRule="auto"/>
      </w:pPr>
      <w:r w:rsidRPr="00527657">
        <w:rPr>
          <w:color w:val="000000"/>
        </w:rPr>
        <w:t>Written in grammatically correct sentences after the lead-in statement.</w:t>
      </w:r>
    </w:p>
    <w:p w14:paraId="7C5B8E09" w14:textId="77777777" w:rsidR="00CE5B00" w:rsidRPr="00527657" w:rsidRDefault="00CE5B00" w:rsidP="00CE5B00">
      <w:pPr>
        <w:numPr>
          <w:ilvl w:val="2"/>
          <w:numId w:val="6"/>
        </w:numPr>
        <w:pBdr>
          <w:top w:val="nil"/>
          <w:left w:val="nil"/>
          <w:bottom w:val="nil"/>
          <w:right w:val="nil"/>
          <w:between w:val="nil"/>
        </w:pBdr>
        <w:spacing w:line="276" w:lineRule="auto"/>
      </w:pPr>
      <w:r w:rsidRPr="00527657">
        <w:rPr>
          <w:color w:val="000000"/>
        </w:rPr>
        <w:t xml:space="preserve">Ex.). </w:t>
      </w:r>
      <w:r w:rsidRPr="00527657">
        <w:rPr>
          <w:i/>
          <w:color w:val="000000"/>
        </w:rPr>
        <w:t>For example, the educator provided leadership roles for several children during the morning routine including calendar helper, attendance taker, and weather helper.</w:t>
      </w:r>
    </w:p>
    <w:p w14:paraId="5F64F431" w14:textId="77777777" w:rsidR="00CE5B00" w:rsidRPr="00527657" w:rsidRDefault="00CE5B00" w:rsidP="00CE5B00">
      <w:pPr>
        <w:numPr>
          <w:ilvl w:val="1"/>
          <w:numId w:val="6"/>
        </w:numPr>
        <w:pBdr>
          <w:top w:val="nil"/>
          <w:left w:val="nil"/>
          <w:bottom w:val="nil"/>
          <w:right w:val="nil"/>
          <w:between w:val="nil"/>
        </w:pBdr>
        <w:spacing w:line="276" w:lineRule="auto"/>
      </w:pPr>
      <w:r w:rsidRPr="00527657">
        <w:rPr>
          <w:color w:val="000000"/>
        </w:rPr>
        <w:t>Provided in parentheses and separated by semicolons after the lead-in statement.</w:t>
      </w:r>
    </w:p>
    <w:p w14:paraId="3EF8DEA2" w14:textId="3E4572AD" w:rsidR="00CE5B00" w:rsidRPr="00527657" w:rsidRDefault="00CE5B00" w:rsidP="00CE5B00">
      <w:pPr>
        <w:numPr>
          <w:ilvl w:val="2"/>
          <w:numId w:val="6"/>
        </w:numPr>
        <w:pBdr>
          <w:top w:val="nil"/>
          <w:left w:val="nil"/>
          <w:bottom w:val="nil"/>
          <w:right w:val="nil"/>
          <w:between w:val="nil"/>
        </w:pBdr>
        <w:spacing w:line="276" w:lineRule="auto"/>
        <w:rPr>
          <w:i/>
          <w:color w:val="000000"/>
        </w:rPr>
      </w:pPr>
      <w:r w:rsidRPr="00527657">
        <w:rPr>
          <w:color w:val="000000"/>
        </w:rPr>
        <w:t xml:space="preserve">Ex. 1). </w:t>
      </w:r>
      <w:r w:rsidRPr="00527657">
        <w:rPr>
          <w:i/>
          <w:color w:val="000000"/>
        </w:rPr>
        <w:t xml:space="preserve">(sitting all together on rug with children; shared activities with </w:t>
      </w:r>
      <w:r w:rsidR="00F072F6" w:rsidRPr="00527657">
        <w:rPr>
          <w:i/>
          <w:color w:val="000000"/>
        </w:rPr>
        <w:t xml:space="preserve">sorting </w:t>
      </w:r>
      <w:r w:rsidRPr="00527657">
        <w:rPr>
          <w:i/>
          <w:color w:val="000000"/>
        </w:rPr>
        <w:t>game; social conversation about weekend plans)</w:t>
      </w:r>
    </w:p>
    <w:p w14:paraId="6C81B6BA" w14:textId="77777777" w:rsidR="00CE5B00" w:rsidRPr="00527657" w:rsidRDefault="00CE5B00" w:rsidP="00CE5B00">
      <w:pPr>
        <w:numPr>
          <w:ilvl w:val="2"/>
          <w:numId w:val="6"/>
        </w:numPr>
        <w:pBdr>
          <w:top w:val="nil"/>
          <w:left w:val="nil"/>
          <w:bottom w:val="nil"/>
          <w:right w:val="nil"/>
          <w:between w:val="nil"/>
        </w:pBdr>
        <w:spacing w:line="276" w:lineRule="auto"/>
      </w:pPr>
      <w:r w:rsidRPr="00527657">
        <w:rPr>
          <w:color w:val="000000"/>
        </w:rPr>
        <w:t xml:space="preserve">Ex. 2). </w:t>
      </w:r>
      <w:r w:rsidRPr="00527657">
        <w:rPr>
          <w:i/>
          <w:color w:val="000000"/>
        </w:rPr>
        <w:t>(“Thank you for helping.”; “I appreciate you sharing with your friends.”; “I love the way you are being good listeners.”)</w:t>
      </w:r>
    </w:p>
    <w:p w14:paraId="474C0185" w14:textId="77777777" w:rsidR="00CE5B00" w:rsidRPr="00527657" w:rsidRDefault="00CE5B00" w:rsidP="00CE5B00">
      <w:pPr>
        <w:numPr>
          <w:ilvl w:val="0"/>
          <w:numId w:val="6"/>
        </w:numPr>
        <w:pBdr>
          <w:top w:val="nil"/>
          <w:left w:val="nil"/>
          <w:bottom w:val="nil"/>
          <w:right w:val="nil"/>
          <w:between w:val="nil"/>
        </w:pBdr>
        <w:spacing w:line="276" w:lineRule="auto"/>
      </w:pPr>
      <w:r w:rsidRPr="00527657">
        <w:rPr>
          <w:color w:val="000000"/>
        </w:rPr>
        <w:t xml:space="preserve">Choose the strongest examples (including non-examples) that support the numerical score. </w:t>
      </w:r>
    </w:p>
    <w:p w14:paraId="49E32036" w14:textId="689BBC7A" w:rsidR="00CE5B00" w:rsidRPr="00527657" w:rsidRDefault="00CE5B00" w:rsidP="00CE5B00">
      <w:pPr>
        <w:numPr>
          <w:ilvl w:val="0"/>
          <w:numId w:val="6"/>
        </w:numPr>
        <w:spacing w:line="259" w:lineRule="auto"/>
      </w:pPr>
      <w:r w:rsidRPr="00527657">
        <w:t>The number of examples provided should include the examples and non-examples (low</w:t>
      </w:r>
      <w:r w:rsidR="00982941">
        <w:t>-</w:t>
      </w:r>
      <w:r w:rsidRPr="00527657">
        <w:t xml:space="preserve">quality examples). Ex.). The educator sometimes </w:t>
      </w:r>
      <w:r w:rsidR="00F072F6" w:rsidRPr="00527657">
        <w:t xml:space="preserve">demonstrated respect for </w:t>
      </w:r>
      <w:r w:rsidRPr="00527657">
        <w:t>children (“Good job for putting your food up M.”; used polite language such as “</w:t>
      </w:r>
      <w:r w:rsidR="00F072F6" w:rsidRPr="00527657">
        <w:t xml:space="preserve">Please and </w:t>
      </w:r>
      <w:r w:rsidRPr="00527657">
        <w:t>Thank you.”). At other times, the educator demonstrated less respect for children (</w:t>
      </w:r>
      <w:r w:rsidR="00982941">
        <w:t xml:space="preserve">without warning educator moved a child from rug into </w:t>
      </w:r>
      <w:r w:rsidRPr="00527657">
        <w:t>a rocking seat).</w:t>
      </w:r>
    </w:p>
    <w:p w14:paraId="295789BE" w14:textId="77777777" w:rsidR="00CE5B00" w:rsidRPr="00527657" w:rsidRDefault="00CE5B00" w:rsidP="00CE5B00">
      <w:pPr>
        <w:numPr>
          <w:ilvl w:val="0"/>
          <w:numId w:val="6"/>
        </w:numPr>
        <w:pBdr>
          <w:top w:val="nil"/>
          <w:left w:val="nil"/>
          <w:bottom w:val="nil"/>
          <w:right w:val="nil"/>
          <w:between w:val="nil"/>
        </w:pBdr>
        <w:spacing w:after="200" w:line="276" w:lineRule="auto"/>
      </w:pPr>
      <w:r w:rsidRPr="00527657">
        <w:rPr>
          <w:color w:val="000000"/>
        </w:rPr>
        <w:t xml:space="preserve">The examples should include specific details and/or context when necessary. </w:t>
      </w:r>
    </w:p>
    <w:p w14:paraId="1E4BF480" w14:textId="77777777" w:rsidR="00CE5B00" w:rsidRPr="00527657" w:rsidRDefault="00CE5B00" w:rsidP="00CE5B00">
      <w:pPr>
        <w:spacing w:after="200" w:line="276" w:lineRule="auto"/>
        <w:rPr>
          <w:b/>
        </w:rPr>
      </w:pPr>
      <w:r w:rsidRPr="00527657">
        <w:rPr>
          <w:b/>
        </w:rPr>
        <w:t>Summary Statement Examples:</w:t>
      </w:r>
    </w:p>
    <w:p w14:paraId="62EF87FF" w14:textId="26AEABD1" w:rsidR="00CE5B00" w:rsidRPr="00527657" w:rsidRDefault="00CE5B00" w:rsidP="00CE5B00">
      <w:pPr>
        <w:numPr>
          <w:ilvl w:val="0"/>
          <w:numId w:val="8"/>
        </w:numPr>
        <w:pBdr>
          <w:top w:val="nil"/>
          <w:left w:val="nil"/>
          <w:bottom w:val="nil"/>
          <w:right w:val="nil"/>
          <w:between w:val="nil"/>
        </w:pBdr>
        <w:spacing w:line="276" w:lineRule="auto"/>
        <w:rPr>
          <w:i/>
          <w:color w:val="000000"/>
        </w:rPr>
      </w:pPr>
      <w:r w:rsidRPr="00527657">
        <w:rPr>
          <w:color w:val="000000"/>
          <w:u w:val="single"/>
        </w:rPr>
        <w:t>Positive Climate Example (Pre-K)</w:t>
      </w:r>
      <w:r w:rsidRPr="00527657">
        <w:rPr>
          <w:color w:val="000000"/>
        </w:rPr>
        <w:t xml:space="preserve">: </w:t>
      </w:r>
      <w:r w:rsidRPr="00527657">
        <w:rPr>
          <w:i/>
          <w:iCs/>
          <w:color w:val="000000"/>
        </w:rPr>
        <w:t>The educators and children consistently demonstrated genuine</w:t>
      </w:r>
      <w:r w:rsidR="005F03EC">
        <w:rPr>
          <w:i/>
          <w:iCs/>
          <w:color w:val="000000"/>
        </w:rPr>
        <w:t>,</w:t>
      </w:r>
      <w:r w:rsidRPr="00527657">
        <w:rPr>
          <w:i/>
          <w:iCs/>
          <w:color w:val="000000"/>
        </w:rPr>
        <w:t xml:space="preserve"> connected relationships during the observation (throughout the snack routine, the educators were down on the children’s level at their tables and initiated social conversations with them through comments and questions such as “Ms. E! How did your soccer game go?”; there was matched affect and shared enjoyment between the educators and children as they laughed together when the lead educator playfully said, “I should kiss my brain!”; children showed positive relationships with their peers such as when one child worked to help his peer with the closure on his firefighter costume; educators used community oriented language such as “we” and “friends” during activities, “What can we do that is kind and loving for someone who is angry?”).  The educators and children frequently displayed enjoyment (during a lesson on emotions, children hopped up and enthusiastically participated in singing a verse from ‘If You’re Happy and You Know It’; the lead educator and a child smiled as they worked together at the art table to create and color an octopus; children laughed aloud while playing together at a neighborhood table; children participated enthusiastically in answering the lead educator’s questions about what might make them feel afraid). There were many instances of positive communication between the educator and children (while hugging a child to her, the lead educator </w:t>
      </w:r>
      <w:r w:rsidRPr="00527657">
        <w:rPr>
          <w:i/>
          <w:iCs/>
          <w:color w:val="000000"/>
        </w:rPr>
        <w:lastRenderedPageBreak/>
        <w:t>stated, “I’m going to give you a tight hug and squeeze!”; educators provided high fives to children when they shared ideas during activities or approached them with their creations in centers; the lead educator stated, “I love that you chose playdough! We can make some shapes!”; the lead educator stated, “That’s a neat ice cream cone!” and the child smiled in response; the second educator stated, “I love you!”).  The educators and children frequently demonstrated respect for one another (educators used warm and enthusiastic voice tones; educators used children’s names during activities and interactions; educators used polite language such as “thank you” and “please”; children were cooperative with their educators’ instructions and with sharing their space and materials with their peers during centers).</w:t>
      </w:r>
      <w:r w:rsidRPr="00527657">
        <w:rPr>
          <w:i/>
          <w:color w:val="000000"/>
        </w:rPr>
        <w:t xml:space="preserve">  </w:t>
      </w:r>
    </w:p>
    <w:p w14:paraId="1A413601" w14:textId="77777777" w:rsidR="00CE5B00" w:rsidRPr="00527657" w:rsidRDefault="00CE5B00" w:rsidP="00CE5B00">
      <w:pPr>
        <w:pBdr>
          <w:top w:val="nil"/>
          <w:left w:val="nil"/>
          <w:bottom w:val="nil"/>
          <w:right w:val="nil"/>
          <w:between w:val="nil"/>
        </w:pBdr>
        <w:spacing w:line="276" w:lineRule="auto"/>
        <w:ind w:left="720"/>
        <w:rPr>
          <w:i/>
          <w:color w:val="000000"/>
        </w:rPr>
      </w:pPr>
    </w:p>
    <w:p w14:paraId="102B552B" w14:textId="131EB516" w:rsidR="00031A50" w:rsidRPr="00527657" w:rsidRDefault="00CE5B00" w:rsidP="00EE7803">
      <w:pPr>
        <w:numPr>
          <w:ilvl w:val="0"/>
          <w:numId w:val="8"/>
        </w:numPr>
        <w:pBdr>
          <w:top w:val="nil"/>
          <w:left w:val="nil"/>
          <w:bottom w:val="nil"/>
          <w:right w:val="nil"/>
          <w:between w:val="nil"/>
        </w:pBdr>
        <w:spacing w:line="276" w:lineRule="auto"/>
        <w:rPr>
          <w:i/>
          <w:iCs/>
          <w:color w:val="000000"/>
        </w:rPr>
      </w:pPr>
      <w:r w:rsidRPr="00527657">
        <w:rPr>
          <w:iCs/>
          <w:color w:val="000000"/>
          <w:u w:val="single"/>
        </w:rPr>
        <w:t>Behavior Guidance Example (</w:t>
      </w:r>
      <w:r w:rsidR="00031A50" w:rsidRPr="00527657">
        <w:rPr>
          <w:iCs/>
          <w:color w:val="000000"/>
          <w:u w:val="single"/>
        </w:rPr>
        <w:t>Infant-</w:t>
      </w:r>
      <w:r w:rsidRPr="00527657">
        <w:rPr>
          <w:iCs/>
          <w:color w:val="000000"/>
          <w:u w:val="single"/>
        </w:rPr>
        <w:t>Toddler):</w:t>
      </w:r>
      <w:r w:rsidRPr="00527657">
        <w:rPr>
          <w:iCs/>
          <w:color w:val="000000"/>
        </w:rPr>
        <w:t xml:space="preserve"> </w:t>
      </w:r>
      <w:r w:rsidR="00031A50" w:rsidRPr="00527657">
        <w:rPr>
          <w:i/>
          <w:iCs/>
          <w:color w:val="000000"/>
        </w:rPr>
        <w:t xml:space="preserve">In this </w:t>
      </w:r>
      <w:r w:rsidR="00FC6D59" w:rsidRPr="00527657">
        <w:rPr>
          <w:i/>
          <w:iCs/>
          <w:color w:val="000000"/>
        </w:rPr>
        <w:t>setting</w:t>
      </w:r>
      <w:r w:rsidR="00031A50" w:rsidRPr="00527657">
        <w:rPr>
          <w:i/>
          <w:iCs/>
          <w:color w:val="000000"/>
        </w:rPr>
        <w:t xml:space="preserve">, </w:t>
      </w:r>
      <w:r w:rsidR="004C4595" w:rsidRPr="00527657">
        <w:rPr>
          <w:i/>
          <w:iCs/>
          <w:color w:val="000000"/>
        </w:rPr>
        <w:t xml:space="preserve">some behavior expectations were developmentally informed (“Remember we put our paintbrush on the paper”), but at other times, they were not (children were expected to sit at a table painting for </w:t>
      </w:r>
      <w:r w:rsidR="00FC6D59" w:rsidRPr="00527657">
        <w:rPr>
          <w:i/>
          <w:iCs/>
          <w:color w:val="000000"/>
        </w:rPr>
        <w:t>15</w:t>
      </w:r>
      <w:r w:rsidR="004C4595" w:rsidRPr="00527657">
        <w:rPr>
          <w:i/>
          <w:iCs/>
          <w:color w:val="000000"/>
        </w:rPr>
        <w:t xml:space="preserve"> minutes without being able to get up; </w:t>
      </w:r>
      <w:r w:rsidR="00CB050A" w:rsidRPr="00527657">
        <w:rPr>
          <w:i/>
          <w:iCs/>
          <w:color w:val="000000"/>
        </w:rPr>
        <w:t>when children put the paintbrush near their mouth, the educator pulled it away saying, “No</w:t>
      </w:r>
      <w:r w:rsidR="004C4595" w:rsidRPr="00527657">
        <w:rPr>
          <w:i/>
          <w:iCs/>
          <w:color w:val="000000"/>
        </w:rPr>
        <w:t>, we don’t eat the paint.”). The educator was reacti</w:t>
      </w:r>
      <w:r w:rsidR="00FC6D59" w:rsidRPr="00527657">
        <w:rPr>
          <w:i/>
          <w:iCs/>
          <w:color w:val="000000"/>
        </w:rPr>
        <w:t xml:space="preserve">ve and monitoring was ineffective or absent </w:t>
      </w:r>
      <w:r w:rsidR="004C4595" w:rsidRPr="00527657">
        <w:rPr>
          <w:i/>
          <w:iCs/>
          <w:color w:val="000000"/>
        </w:rPr>
        <w:t>(educator had her back to children on rug while changing an infant’s diaper</w:t>
      </w:r>
      <w:r w:rsidR="00EE7803" w:rsidRPr="00527657">
        <w:rPr>
          <w:i/>
          <w:iCs/>
          <w:color w:val="000000"/>
        </w:rPr>
        <w:t xml:space="preserve"> and one child pulled another child’s hair). The educator’s attempts to redirect behavior were ineffective; because of the ineffective redirection</w:t>
      </w:r>
      <w:r w:rsidR="00FC6D59" w:rsidRPr="00527657">
        <w:rPr>
          <w:i/>
          <w:iCs/>
          <w:color w:val="000000"/>
        </w:rPr>
        <w:t>,</w:t>
      </w:r>
      <w:r w:rsidR="00EE7803" w:rsidRPr="00527657">
        <w:rPr>
          <w:i/>
          <w:iCs/>
          <w:color w:val="000000"/>
        </w:rPr>
        <w:t xml:space="preserve"> challenging behaviors continued and/or escalated (</w:t>
      </w:r>
      <w:r w:rsidR="00FC6D59" w:rsidRPr="00527657">
        <w:rPr>
          <w:i/>
          <w:iCs/>
          <w:color w:val="000000"/>
        </w:rPr>
        <w:t>child screamed after second instance of child pulling hair</w:t>
      </w:r>
      <w:r w:rsidR="00EE7803" w:rsidRPr="00527657">
        <w:rPr>
          <w:i/>
          <w:iCs/>
          <w:color w:val="000000"/>
        </w:rPr>
        <w:t>).</w:t>
      </w:r>
      <w:r w:rsidR="009734AA" w:rsidRPr="00527657">
        <w:rPr>
          <w:i/>
          <w:iCs/>
          <w:color w:val="000000"/>
        </w:rPr>
        <w:t xml:space="preserve"> This was observed on more than one occasion during the observation, as c</w:t>
      </w:r>
      <w:r w:rsidR="00EE7803" w:rsidRPr="00527657">
        <w:rPr>
          <w:i/>
          <w:iCs/>
          <w:color w:val="000000"/>
        </w:rPr>
        <w:t xml:space="preserve">hildren </w:t>
      </w:r>
      <w:proofErr w:type="gramStart"/>
      <w:r w:rsidR="005F03EC" w:rsidRPr="00527657">
        <w:rPr>
          <w:i/>
          <w:iCs/>
          <w:color w:val="000000"/>
        </w:rPr>
        <w:t>pulled</w:t>
      </w:r>
      <w:r w:rsidR="00EE7803" w:rsidRPr="00527657">
        <w:rPr>
          <w:i/>
          <w:iCs/>
          <w:color w:val="000000"/>
        </w:rPr>
        <w:t xml:space="preserve"> </w:t>
      </w:r>
      <w:r w:rsidR="005F03EC">
        <w:rPr>
          <w:i/>
          <w:iCs/>
          <w:color w:val="000000"/>
        </w:rPr>
        <w:t>on</w:t>
      </w:r>
      <w:proofErr w:type="gramEnd"/>
      <w:r w:rsidR="005F03EC">
        <w:rPr>
          <w:i/>
          <w:iCs/>
          <w:color w:val="000000"/>
        </w:rPr>
        <w:t xml:space="preserve"> </w:t>
      </w:r>
      <w:r w:rsidR="00EE7803" w:rsidRPr="00527657">
        <w:rPr>
          <w:i/>
          <w:iCs/>
          <w:color w:val="000000"/>
        </w:rPr>
        <w:t>one another</w:t>
      </w:r>
      <w:r w:rsidR="009734AA" w:rsidRPr="00527657">
        <w:rPr>
          <w:i/>
          <w:iCs/>
          <w:color w:val="000000"/>
        </w:rPr>
        <w:t xml:space="preserve"> and</w:t>
      </w:r>
      <w:r w:rsidR="00EE7803" w:rsidRPr="00527657">
        <w:rPr>
          <w:i/>
          <w:iCs/>
          <w:color w:val="000000"/>
        </w:rPr>
        <w:t xml:space="preserve"> stole toys from one another</w:t>
      </w:r>
      <w:r w:rsidR="009734AA" w:rsidRPr="00527657">
        <w:rPr>
          <w:i/>
          <w:iCs/>
          <w:color w:val="000000"/>
        </w:rPr>
        <w:t xml:space="preserve">. </w:t>
      </w:r>
      <w:r w:rsidR="00EE7803" w:rsidRPr="00527657">
        <w:rPr>
          <w:i/>
          <w:iCs/>
          <w:color w:val="000000"/>
        </w:rPr>
        <w:t xml:space="preserve"> </w:t>
      </w:r>
    </w:p>
    <w:p w14:paraId="06A64E5A" w14:textId="0D6B0065" w:rsidR="00527657" w:rsidRPr="00527657" w:rsidRDefault="00CE5B00" w:rsidP="00D230E8">
      <w:pPr>
        <w:numPr>
          <w:ilvl w:val="0"/>
          <w:numId w:val="8"/>
        </w:numPr>
        <w:pBdr>
          <w:top w:val="nil"/>
          <w:left w:val="nil"/>
          <w:bottom w:val="nil"/>
          <w:right w:val="nil"/>
          <w:between w:val="nil"/>
        </w:pBdr>
        <w:spacing w:after="200" w:line="276" w:lineRule="auto"/>
        <w:rPr>
          <w:i/>
          <w:color w:val="000000"/>
        </w:rPr>
      </w:pPr>
      <w:r w:rsidRPr="00527657">
        <w:rPr>
          <w:color w:val="000000"/>
          <w:u w:val="single"/>
        </w:rPr>
        <w:t>Facilitated Exploration Example (Infant</w:t>
      </w:r>
      <w:r w:rsidR="00A87CB9" w:rsidRPr="00527657">
        <w:rPr>
          <w:color w:val="000000"/>
          <w:u w:val="single"/>
        </w:rPr>
        <w:t>-Toddler</w:t>
      </w:r>
      <w:r w:rsidRPr="00527657">
        <w:rPr>
          <w:color w:val="000000"/>
          <w:u w:val="single"/>
        </w:rPr>
        <w:t>):</w:t>
      </w:r>
      <w:r w:rsidRPr="00527657">
        <w:rPr>
          <w:color w:val="000000"/>
        </w:rPr>
        <w:t xml:space="preserve"> </w:t>
      </w:r>
      <w:r w:rsidR="00205278" w:rsidRPr="00527657">
        <w:rPr>
          <w:i/>
          <w:color w:val="000000"/>
        </w:rPr>
        <w:t xml:space="preserve">The educator sometimes facilitated in ways that maximized children’s involvement in activities </w:t>
      </w:r>
      <w:r w:rsidRPr="00527657">
        <w:rPr>
          <w:i/>
          <w:color w:val="000000"/>
        </w:rPr>
        <w:t xml:space="preserve">(initiated activities such as blowing bubbles; </w:t>
      </w:r>
      <w:r w:rsidR="00205278" w:rsidRPr="00527657">
        <w:rPr>
          <w:i/>
          <w:color w:val="000000"/>
        </w:rPr>
        <w:t>during a book reading, asked questions such as,</w:t>
      </w:r>
      <w:r w:rsidRPr="00527657">
        <w:rPr>
          <w:i/>
          <w:color w:val="000000"/>
        </w:rPr>
        <w:t xml:space="preserve"> "What does the duck say?")</w:t>
      </w:r>
      <w:r w:rsidR="00205278" w:rsidRPr="00527657">
        <w:rPr>
          <w:i/>
          <w:color w:val="000000"/>
        </w:rPr>
        <w:t>, while a</w:t>
      </w:r>
      <w:r w:rsidRPr="00527657">
        <w:rPr>
          <w:i/>
          <w:color w:val="000000"/>
        </w:rPr>
        <w:t xml:space="preserve">t other times, </w:t>
      </w:r>
      <w:r w:rsidR="005F03EC">
        <w:rPr>
          <w:i/>
          <w:color w:val="000000"/>
        </w:rPr>
        <w:t>(</w:t>
      </w:r>
      <w:r w:rsidRPr="00527657">
        <w:rPr>
          <w:i/>
          <w:color w:val="000000"/>
        </w:rPr>
        <w:t xml:space="preserve">the </w:t>
      </w:r>
      <w:r w:rsidR="00205278" w:rsidRPr="00527657">
        <w:rPr>
          <w:i/>
          <w:color w:val="000000"/>
        </w:rPr>
        <w:t xml:space="preserve">educator interacted </w:t>
      </w:r>
      <w:r w:rsidRPr="00527657">
        <w:rPr>
          <w:i/>
          <w:color w:val="000000"/>
        </w:rPr>
        <w:t>less with infants who sat quietly in the</w:t>
      </w:r>
      <w:r w:rsidR="00205278" w:rsidRPr="00527657">
        <w:rPr>
          <w:i/>
          <w:color w:val="000000"/>
        </w:rPr>
        <w:t>ir</w:t>
      </w:r>
      <w:r w:rsidRPr="00527657">
        <w:rPr>
          <w:i/>
          <w:color w:val="000000"/>
        </w:rPr>
        <w:t xml:space="preserve"> seats or activity centers). </w:t>
      </w:r>
      <w:r w:rsidR="00205278" w:rsidRPr="00527657">
        <w:rPr>
          <w:i/>
          <w:color w:val="000000"/>
        </w:rPr>
        <w:t>In this setting, the children were sometimes interested in others or their experiences (</w:t>
      </w:r>
      <w:r w:rsidR="00D230E8" w:rsidRPr="00527657">
        <w:rPr>
          <w:i/>
          <w:color w:val="000000"/>
        </w:rPr>
        <w:t xml:space="preserve">child demonstrated interest in playing </w:t>
      </w:r>
      <w:r w:rsidR="00527657" w:rsidRPr="00527657">
        <w:rPr>
          <w:i/>
          <w:color w:val="000000"/>
        </w:rPr>
        <w:t xml:space="preserve">with the </w:t>
      </w:r>
      <w:r w:rsidR="00D230E8" w:rsidRPr="00527657">
        <w:rPr>
          <w:i/>
          <w:color w:val="000000"/>
        </w:rPr>
        <w:t>toy phone, picking up</w:t>
      </w:r>
      <w:r w:rsidR="00FA6827">
        <w:rPr>
          <w:i/>
          <w:color w:val="000000"/>
        </w:rPr>
        <w:t xml:space="preserve"> the</w:t>
      </w:r>
      <w:r w:rsidR="00D230E8" w:rsidRPr="00527657">
        <w:rPr>
          <w:i/>
          <w:color w:val="000000"/>
        </w:rPr>
        <w:t xml:space="preserve"> phone and babbling). At other times, children showed a mix of engagement (children opened play kitchen and threw pretend food on</w:t>
      </w:r>
      <w:r w:rsidR="00FA6827">
        <w:rPr>
          <w:i/>
          <w:color w:val="000000"/>
        </w:rPr>
        <w:t xml:space="preserve"> the</w:t>
      </w:r>
      <w:r w:rsidR="00D230E8" w:rsidRPr="00527657">
        <w:rPr>
          <w:i/>
          <w:color w:val="000000"/>
        </w:rPr>
        <w:t xml:space="preserve"> floor; </w:t>
      </w:r>
      <w:r w:rsidR="00FA6827">
        <w:rPr>
          <w:i/>
          <w:color w:val="000000"/>
        </w:rPr>
        <w:t xml:space="preserve">a </w:t>
      </w:r>
      <w:r w:rsidR="00D230E8" w:rsidRPr="00527657">
        <w:rPr>
          <w:i/>
          <w:color w:val="000000"/>
        </w:rPr>
        <w:t>child pushed away a rattle</w:t>
      </w:r>
      <w:r w:rsidR="00FA6827">
        <w:rPr>
          <w:i/>
          <w:color w:val="000000"/>
        </w:rPr>
        <w:t xml:space="preserve"> as the educator continued to shake it</w:t>
      </w:r>
      <w:r w:rsidR="00D230E8" w:rsidRPr="00527657">
        <w:rPr>
          <w:i/>
          <w:color w:val="000000"/>
        </w:rPr>
        <w:t xml:space="preserve"> in the child’s face). </w:t>
      </w:r>
      <w:r w:rsidR="00527657" w:rsidRPr="00527657">
        <w:rPr>
          <w:i/>
          <w:color w:val="000000"/>
        </w:rPr>
        <w:t xml:space="preserve">The educator rarely used play, routines, or activities to support children’s cognitive skills (the educator said, “phone” when the child picked up the play phone but did not ask what the child was trying to say or who the child was talking to). </w:t>
      </w:r>
      <w:r w:rsidR="00FA6827">
        <w:rPr>
          <w:i/>
          <w:color w:val="000000"/>
        </w:rPr>
        <w:t xml:space="preserve">The educator rarely provided scaffolding to children who struggled (when infant laid on belly and tried to grab the toy block, the educator simply gave the child the toy block with recognizing the child’s effort). </w:t>
      </w:r>
    </w:p>
    <w:p w14:paraId="0833A3ED" w14:textId="77777777" w:rsidR="00CE5B00" w:rsidRPr="00527657" w:rsidRDefault="00CE5B00" w:rsidP="00CE5B00">
      <w:pPr>
        <w:numPr>
          <w:ilvl w:val="0"/>
          <w:numId w:val="1"/>
        </w:numPr>
        <w:pBdr>
          <w:top w:val="nil"/>
          <w:left w:val="nil"/>
          <w:bottom w:val="nil"/>
          <w:right w:val="nil"/>
          <w:between w:val="nil"/>
        </w:pBdr>
        <w:spacing w:after="200" w:line="276" w:lineRule="auto"/>
        <w:ind w:left="0" w:firstLine="0"/>
        <w:rPr>
          <w:b/>
          <w:color w:val="000000"/>
        </w:rPr>
      </w:pPr>
      <w:r w:rsidRPr="00527657">
        <w:rPr>
          <w:b/>
          <w:color w:val="000000"/>
        </w:rPr>
        <w:t xml:space="preserve">Guidelines for Selecting Feedback: </w:t>
      </w:r>
    </w:p>
    <w:p w14:paraId="402481D5" w14:textId="77777777" w:rsidR="00CE5B00" w:rsidRPr="00527657" w:rsidRDefault="00CE5B00" w:rsidP="00CE5B00">
      <w:pPr>
        <w:spacing w:after="200" w:line="276" w:lineRule="auto"/>
        <w:ind w:firstLine="720"/>
      </w:pPr>
      <w:r w:rsidRPr="00527657">
        <w:rPr>
          <w:b/>
        </w:rPr>
        <w:t>Highest Scoring Dimensions</w:t>
      </w:r>
      <w:r w:rsidRPr="00527657">
        <w:t xml:space="preserve"> (Infant-Toddler and PreK)</w:t>
      </w:r>
    </w:p>
    <w:p w14:paraId="53958DD6" w14:textId="77777777" w:rsidR="00CE5B00" w:rsidRPr="00527657" w:rsidRDefault="00CE5B00" w:rsidP="00CE5B00">
      <w:pPr>
        <w:numPr>
          <w:ilvl w:val="0"/>
          <w:numId w:val="9"/>
        </w:numPr>
        <w:pBdr>
          <w:top w:val="nil"/>
          <w:left w:val="nil"/>
          <w:bottom w:val="nil"/>
          <w:right w:val="nil"/>
          <w:between w:val="nil"/>
        </w:pBdr>
        <w:spacing w:after="200" w:line="276" w:lineRule="auto"/>
      </w:pPr>
      <w:r w:rsidRPr="00527657">
        <w:rPr>
          <w:color w:val="000000"/>
        </w:rPr>
        <w:t xml:space="preserve">Once the observation scoring summary sheet is filled out completely, review the dimension score averages and select the </w:t>
      </w:r>
      <w:r w:rsidRPr="00527657">
        <w:rPr>
          <w:b/>
          <w:color w:val="000000"/>
          <w:u w:val="single"/>
        </w:rPr>
        <w:t>highest</w:t>
      </w:r>
      <w:r w:rsidRPr="00527657">
        <w:rPr>
          <w:color w:val="000000"/>
        </w:rPr>
        <w:t xml:space="preserve"> two averages (indicate which two you have selected with H1 and H2). </w:t>
      </w:r>
    </w:p>
    <w:p w14:paraId="2B6F3332" w14:textId="77777777" w:rsidR="00CE5B00" w:rsidRPr="00527657" w:rsidRDefault="00CE5B00" w:rsidP="00CE5B00">
      <w:pPr>
        <w:numPr>
          <w:ilvl w:val="0"/>
          <w:numId w:val="9"/>
        </w:numPr>
        <w:pBdr>
          <w:top w:val="nil"/>
          <w:left w:val="nil"/>
          <w:bottom w:val="nil"/>
          <w:right w:val="nil"/>
          <w:between w:val="nil"/>
        </w:pBdr>
        <w:spacing w:after="200" w:line="276" w:lineRule="auto"/>
      </w:pPr>
      <w:r w:rsidRPr="00527657">
        <w:rPr>
          <w:color w:val="000000"/>
        </w:rPr>
        <w:lastRenderedPageBreak/>
        <w:t xml:space="preserve">If you have multiple dimensions with the same average score, select no more than 1 dimension in each </w:t>
      </w:r>
      <w:r w:rsidRPr="00527657">
        <w:rPr>
          <w:b/>
          <w:color w:val="000000"/>
        </w:rPr>
        <w:t>domain</w:t>
      </w:r>
      <w:r w:rsidRPr="00527657">
        <w:t xml:space="preserve"> (This only occurs if you have three or more dimensions with the same average score.  If you have only two dimensions with the same score those should be chosen).</w:t>
      </w:r>
    </w:p>
    <w:p w14:paraId="640BC095" w14:textId="1C50744E" w:rsidR="00CE5B00" w:rsidRPr="00527657" w:rsidRDefault="00CE5B00" w:rsidP="00CE5B00">
      <w:pPr>
        <w:spacing w:after="200" w:line="276" w:lineRule="auto"/>
      </w:pPr>
      <w:r w:rsidRPr="00527657">
        <w:rPr>
          <w:noProof/>
        </w:rPr>
        <w:drawing>
          <wp:anchor distT="0" distB="0" distL="114300" distR="114300" simplePos="0" relativeHeight="251659264" behindDoc="1" locked="0" layoutInCell="1" allowOverlap="1" wp14:anchorId="6D67F653" wp14:editId="4123EE21">
            <wp:simplePos x="0" y="0"/>
            <wp:positionH relativeFrom="column">
              <wp:posOffset>304800</wp:posOffset>
            </wp:positionH>
            <wp:positionV relativeFrom="paragraph">
              <wp:posOffset>71120</wp:posOffset>
            </wp:positionV>
            <wp:extent cx="2819400" cy="3401695"/>
            <wp:effectExtent l="0" t="0" r="0" b="8255"/>
            <wp:wrapTight wrapText="bothSides">
              <wp:wrapPolygon edited="0">
                <wp:start x="0" y="0"/>
                <wp:lineTo x="0" y="21531"/>
                <wp:lineTo x="21454" y="21531"/>
                <wp:lineTo x="21454" y="0"/>
                <wp:lineTo x="0" y="0"/>
              </wp:wrapPolygon>
            </wp:wrapTight>
            <wp:docPr id="1" name="Picture 1"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per with writing on it&#10;&#10;Description automatically generated"/>
                    <pic:cNvPicPr/>
                  </pic:nvPicPr>
                  <pic:blipFill rotWithShape="1">
                    <a:blip r:embed="rId7" cstate="print">
                      <a:extLst>
                        <a:ext uri="{28A0092B-C50C-407E-A947-70E740481C1C}">
                          <a14:useLocalDpi xmlns:a14="http://schemas.microsoft.com/office/drawing/2010/main" val="0"/>
                        </a:ext>
                      </a:extLst>
                    </a:blip>
                    <a:srcRect l="19907" t="25000" r="28549" b="27547"/>
                    <a:stretch/>
                  </pic:blipFill>
                  <pic:spPr bwMode="auto">
                    <a:xfrm>
                      <a:off x="0" y="0"/>
                      <a:ext cx="2819400" cy="340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7657">
        <w:rPr>
          <w:noProof/>
        </w:rPr>
        <mc:AlternateContent>
          <mc:Choice Requires="wps">
            <w:drawing>
              <wp:anchor distT="45720" distB="45720" distL="114300" distR="114300" simplePos="0" relativeHeight="251660288" behindDoc="0" locked="0" layoutInCell="1" allowOverlap="1" wp14:anchorId="66B2BECB" wp14:editId="724E5925">
                <wp:simplePos x="0" y="0"/>
                <wp:positionH relativeFrom="column">
                  <wp:posOffset>352425</wp:posOffset>
                </wp:positionH>
                <wp:positionV relativeFrom="paragraph">
                  <wp:posOffset>328930</wp:posOffset>
                </wp:positionV>
                <wp:extent cx="4572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solidFill>
                            <a:srgbClr val="000000"/>
                          </a:solidFill>
                          <a:miter lim="800000"/>
                          <a:headEnd/>
                          <a:tailEnd/>
                        </a:ln>
                      </wps:spPr>
                      <wps:txbx>
                        <w:txbxContent>
                          <w:p w14:paraId="02B35612" w14:textId="77777777" w:rsidR="00CE5B00" w:rsidRPr="0050202E" w:rsidRDefault="00CE5B00" w:rsidP="00CE5B00">
                            <w:pPr>
                              <w:rPr>
                                <w:b/>
                                <w:bCs/>
                                <w:sz w:val="28"/>
                                <w:szCs w:val="28"/>
                              </w:rPr>
                            </w:pPr>
                            <w:r w:rsidRPr="0050202E">
                              <w:rPr>
                                <w:b/>
                                <w:bCs/>
                                <w:sz w:val="28"/>
                                <w:szCs w:val="28"/>
                              </w:rPr>
                              <w:t>H1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2BECB" id="_x0000_t202" coordsize="21600,21600" o:spt="202" path="m,l,21600r21600,l21600,xe">
                <v:stroke joinstyle="miter"/>
                <v:path gradientshapeok="t" o:connecttype="rect"/>
              </v:shapetype>
              <v:shape id="Text Box 2" o:spid="_x0000_s1026" type="#_x0000_t202" style="position:absolute;margin-left:27.75pt;margin-top:25.9pt;width:3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">
                <v:textbox style="mso-fit-shape-to-text:t">
                  <w:txbxContent>
                    <w:p w14:paraId="02B35612" w14:textId="77777777" w:rsidR="00CE5B00" w:rsidRPr="0050202E" w:rsidRDefault="00CE5B00" w:rsidP="00CE5B00">
                      <w:pPr>
                        <w:rPr>
                          <w:b/>
                          <w:bCs/>
                          <w:sz w:val="28"/>
                          <w:szCs w:val="28"/>
                        </w:rPr>
                      </w:pPr>
                      <w:r w:rsidRPr="0050202E">
                        <w:rPr>
                          <w:b/>
                          <w:bCs/>
                          <w:sz w:val="28"/>
                          <w:szCs w:val="28"/>
                        </w:rPr>
                        <w:t>H1</w:t>
                      </w:r>
                    </w:p>
                  </w:txbxContent>
                </v:textbox>
                <w10:wrap type="square"/>
              </v:shape>
            </w:pict>
          </mc:Fallback>
        </mc:AlternateContent>
      </w:r>
      <w:r w:rsidRPr="00527657">
        <w:rPr>
          <w:b/>
        </w:rPr>
        <w:t>Example (Pre-K) -</w:t>
      </w:r>
      <w:r w:rsidRPr="00527657">
        <w:t xml:space="preserve"> Positive Climate (PC), Regard for Child Perspectives (R</w:t>
      </w:r>
      <w:r w:rsidR="005F03EC">
        <w:t>C</w:t>
      </w:r>
      <w:r w:rsidRPr="00527657">
        <w:t xml:space="preserve">P) and Productivity (P) are all assigned a score of a 7. You would address one dimension in Emotional Support (either PC or RCP) and P in Classroom Organization. </w:t>
      </w:r>
    </w:p>
    <w:p w14:paraId="31E7EF8B" w14:textId="5710524B" w:rsidR="00CE5B00" w:rsidRPr="00527657" w:rsidRDefault="00CE5B00" w:rsidP="00CE5B00">
      <w:pPr>
        <w:pStyle w:val="ListParagraph"/>
        <w:spacing w:after="200" w:line="276" w:lineRule="auto"/>
      </w:pPr>
      <w:r w:rsidRPr="00527657">
        <w:rPr>
          <w:noProof/>
        </w:rPr>
        <mc:AlternateContent>
          <mc:Choice Requires="wps">
            <w:drawing>
              <wp:anchor distT="45720" distB="45720" distL="114300" distR="114300" simplePos="0" relativeHeight="251661312" behindDoc="0" locked="0" layoutInCell="1" allowOverlap="1" wp14:anchorId="42BED3C2" wp14:editId="250F16DF">
                <wp:simplePos x="0" y="0"/>
                <wp:positionH relativeFrom="column">
                  <wp:posOffset>361950</wp:posOffset>
                </wp:positionH>
                <wp:positionV relativeFrom="paragraph">
                  <wp:posOffset>99695</wp:posOffset>
                </wp:positionV>
                <wp:extent cx="457200" cy="140462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solidFill>
                            <a:srgbClr val="000000"/>
                          </a:solidFill>
                          <a:miter lim="800000"/>
                          <a:headEnd/>
                          <a:tailEnd/>
                        </a:ln>
                      </wps:spPr>
                      <wps:txbx>
                        <w:txbxContent>
                          <w:p w14:paraId="658C5C5A" w14:textId="77777777" w:rsidR="00CE5B00" w:rsidRPr="0050202E" w:rsidRDefault="00CE5B00" w:rsidP="00CE5B00">
                            <w:pPr>
                              <w:rPr>
                                <w:b/>
                                <w:bCs/>
                                <w:sz w:val="28"/>
                                <w:szCs w:val="28"/>
                              </w:rPr>
                            </w:pPr>
                            <w:r w:rsidRPr="0050202E">
                              <w:rPr>
                                <w:b/>
                                <w:bCs/>
                                <w:sz w:val="28"/>
                                <w:szCs w:val="28"/>
                              </w:rPr>
                              <w:t>H</w:t>
                            </w:r>
                            <w:r>
                              <w:rPr>
                                <w:b/>
                                <w:bCs/>
                                <w:sz w:val="28"/>
                                <w:szCs w:val="2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BED3C2" id="_x0000_t202" coordsize="21600,21600" o:spt="202" path="m,l,21600r21600,l21600,xe">
                <v:stroke joinstyle="miter"/>
                <v:path gradientshapeok="t" o:connecttype="rect"/>
              </v:shapetype>
              <v:shape id="_x0000_s1027" type="#_x0000_t202" style="position:absolute;left:0;text-align:left;margin-left:28.5pt;margin-top:7.85pt;width:3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">
                <v:textbox style="mso-fit-shape-to-text:t">
                  <w:txbxContent>
                    <w:p w14:paraId="658C5C5A" w14:textId="77777777" w:rsidR="00CE5B00" w:rsidRPr="0050202E" w:rsidRDefault="00CE5B00" w:rsidP="00CE5B00">
                      <w:pPr>
                        <w:rPr>
                          <w:b/>
                          <w:bCs/>
                          <w:sz w:val="28"/>
                          <w:szCs w:val="28"/>
                        </w:rPr>
                      </w:pPr>
                      <w:r w:rsidRPr="0050202E">
                        <w:rPr>
                          <w:b/>
                          <w:bCs/>
                          <w:sz w:val="28"/>
                          <w:szCs w:val="28"/>
                        </w:rPr>
                        <w:t>H</w:t>
                      </w:r>
                      <w:r>
                        <w:rPr>
                          <w:b/>
                          <w:bCs/>
                          <w:sz w:val="28"/>
                          <w:szCs w:val="28"/>
                        </w:rPr>
                        <w:t>2</w:t>
                      </w:r>
                    </w:p>
                  </w:txbxContent>
                </v:textbox>
                <w10:wrap type="square"/>
              </v:shape>
            </w:pict>
          </mc:Fallback>
        </mc:AlternateContent>
      </w:r>
      <w:r w:rsidRPr="00527657">
        <w:t xml:space="preserve">3. If more than 1 dimension is assigned the same score in the same domain, use your judgment to determine which dimension was most strongly supported by </w:t>
      </w:r>
      <w:r w:rsidRPr="00527657">
        <w:rPr>
          <w:b/>
          <w:u w:val="single"/>
        </w:rPr>
        <w:t>higher-level behaviors</w:t>
      </w:r>
      <w:r w:rsidRPr="00527657">
        <w:t xml:space="preserve">. </w:t>
      </w:r>
    </w:p>
    <w:p w14:paraId="29DD720D" w14:textId="2831E1E9" w:rsidR="00CE5B00" w:rsidRPr="00527657" w:rsidRDefault="0048152D" w:rsidP="00CE5B00">
      <w:pPr>
        <w:spacing w:after="200" w:line="276" w:lineRule="auto"/>
        <w:ind w:left="5040" w:hanging="360"/>
      </w:pPr>
      <w:r w:rsidRPr="00527657">
        <w:rPr>
          <w:noProof/>
        </w:rPr>
        <mc:AlternateContent>
          <mc:Choice Requires="wps">
            <w:drawing>
              <wp:anchor distT="45720" distB="45720" distL="114300" distR="114300" simplePos="0" relativeHeight="251663360" behindDoc="0" locked="0" layoutInCell="1" allowOverlap="1" wp14:anchorId="665B7A19" wp14:editId="335EB609">
                <wp:simplePos x="0" y="0"/>
                <wp:positionH relativeFrom="column">
                  <wp:posOffset>330200</wp:posOffset>
                </wp:positionH>
                <wp:positionV relativeFrom="paragraph">
                  <wp:posOffset>431165</wp:posOffset>
                </wp:positionV>
                <wp:extent cx="457200" cy="1404620"/>
                <wp:effectExtent l="0" t="0" r="1905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solidFill>
                            <a:srgbClr val="000000"/>
                          </a:solidFill>
                          <a:miter lim="800000"/>
                          <a:headEnd/>
                          <a:tailEnd/>
                        </a:ln>
                      </wps:spPr>
                      <wps:txbx>
                        <w:txbxContent>
                          <w:p w14:paraId="60903A26" w14:textId="77777777" w:rsidR="00CE5B00" w:rsidRPr="0050202E" w:rsidRDefault="00CE5B00" w:rsidP="00CE5B00">
                            <w:pPr>
                              <w:rPr>
                                <w:b/>
                                <w:bCs/>
                                <w:sz w:val="28"/>
                                <w:szCs w:val="28"/>
                              </w:rPr>
                            </w:pPr>
                            <w:r>
                              <w:rPr>
                                <w:b/>
                                <w:bCs/>
                                <w:sz w:val="28"/>
                                <w:szCs w:val="28"/>
                              </w:rPr>
                              <w:t>L2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5B7A19" id="Text Box 4" o:spid="_x0000_s1028" type="#_x0000_t202" style="position:absolute;left:0;text-align:left;margin-left:26pt;margin-top:33.95pt;width:3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">
                <v:textbox style="mso-fit-shape-to-text:t">
                  <w:txbxContent>
                    <w:p w14:paraId="60903A26" w14:textId="77777777" w:rsidR="00CE5B00" w:rsidRPr="0050202E" w:rsidRDefault="00CE5B00" w:rsidP="00CE5B00">
                      <w:pPr>
                        <w:rPr>
                          <w:b/>
                          <w:bCs/>
                          <w:sz w:val="28"/>
                          <w:szCs w:val="28"/>
                        </w:rPr>
                      </w:pPr>
                      <w:r>
                        <w:rPr>
                          <w:b/>
                          <w:bCs/>
                          <w:sz w:val="28"/>
                          <w:szCs w:val="28"/>
                        </w:rPr>
                        <w:t>L2</w:t>
                      </w:r>
                    </w:p>
                  </w:txbxContent>
                </v:textbox>
                <w10:wrap type="square"/>
              </v:shape>
            </w:pict>
          </mc:Fallback>
        </mc:AlternateContent>
      </w:r>
      <w:r w:rsidR="00CE5B00" w:rsidRPr="00527657">
        <w:rPr>
          <w:noProof/>
        </w:rPr>
        <mc:AlternateContent>
          <mc:Choice Requires="wps">
            <w:drawing>
              <wp:anchor distT="45720" distB="45720" distL="114300" distR="114300" simplePos="0" relativeHeight="251662336" behindDoc="0" locked="0" layoutInCell="1" allowOverlap="1" wp14:anchorId="58E7B524" wp14:editId="3305ED4C">
                <wp:simplePos x="0" y="0"/>
                <wp:positionH relativeFrom="column">
                  <wp:posOffset>358775</wp:posOffset>
                </wp:positionH>
                <wp:positionV relativeFrom="paragraph">
                  <wp:posOffset>749935</wp:posOffset>
                </wp:positionV>
                <wp:extent cx="428625" cy="140462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rgbClr val="000000"/>
                          </a:solidFill>
                          <a:miter lim="800000"/>
                          <a:headEnd/>
                          <a:tailEnd/>
                        </a:ln>
                      </wps:spPr>
                      <wps:txbx>
                        <w:txbxContent>
                          <w:p w14:paraId="45E0DA1A" w14:textId="77777777" w:rsidR="00CE5B00" w:rsidRPr="0050202E" w:rsidRDefault="00CE5B00" w:rsidP="00CE5B00">
                            <w:pPr>
                              <w:rPr>
                                <w:b/>
                                <w:bCs/>
                                <w:sz w:val="28"/>
                                <w:szCs w:val="28"/>
                              </w:rPr>
                            </w:pPr>
                            <w:r>
                              <w:rPr>
                                <w:b/>
                                <w:bCs/>
                                <w:sz w:val="28"/>
                                <w:szCs w:val="28"/>
                              </w:rPr>
                              <w:t>L1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E7B524" id="Text Box 3" o:spid="_x0000_s1029" type="#_x0000_t202" style="position:absolute;left:0;text-align:left;margin-left:28.25pt;margin-top:59.05pt;width:33.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">
                <v:textbox style="mso-fit-shape-to-text:t">
                  <w:txbxContent>
                    <w:p w14:paraId="45E0DA1A" w14:textId="77777777" w:rsidR="00CE5B00" w:rsidRPr="0050202E" w:rsidRDefault="00CE5B00" w:rsidP="00CE5B00">
                      <w:pPr>
                        <w:rPr>
                          <w:b/>
                          <w:bCs/>
                          <w:sz w:val="28"/>
                          <w:szCs w:val="28"/>
                        </w:rPr>
                      </w:pPr>
                      <w:r>
                        <w:rPr>
                          <w:b/>
                          <w:bCs/>
                          <w:sz w:val="28"/>
                          <w:szCs w:val="28"/>
                        </w:rPr>
                        <w:t>L1</w:t>
                      </w:r>
                    </w:p>
                  </w:txbxContent>
                </v:textbox>
                <w10:wrap type="square"/>
              </v:shape>
            </w:pict>
          </mc:Fallback>
        </mc:AlternateContent>
      </w:r>
      <w:r w:rsidR="00CE5B00" w:rsidRPr="00527657">
        <w:rPr>
          <w:b/>
          <w:bCs/>
        </w:rPr>
        <w:t>Example (Infant-Toddler)</w:t>
      </w:r>
      <w:r w:rsidR="00CE5B00" w:rsidRPr="00527657">
        <w:t>- Positive Climate (PC), Educator Sensitivity (ES) and Behavior Guidance (BG) are all assigned a score of a 6. You would decide which two dimensions of the three strongly support higher-level behaviors.</w:t>
      </w:r>
    </w:p>
    <w:p w14:paraId="2F6D2C4C" w14:textId="77777777" w:rsidR="00CE5B00" w:rsidRPr="00527657" w:rsidRDefault="00CE5B00" w:rsidP="00CE5B00">
      <w:pPr>
        <w:spacing w:after="200" w:line="276" w:lineRule="auto"/>
        <w:ind w:left="720" w:hanging="360"/>
      </w:pPr>
      <w:r w:rsidRPr="00527657">
        <w:t>4. If all dimensions are scored below a 3, there is no highest scoring dimension to address.</w:t>
      </w:r>
    </w:p>
    <w:p w14:paraId="0A4935B5" w14:textId="77777777" w:rsidR="00CE5B00" w:rsidRPr="00527657" w:rsidRDefault="00CE5B00" w:rsidP="00CE5B00">
      <w:pPr>
        <w:spacing w:after="200" w:line="276" w:lineRule="auto"/>
        <w:ind w:left="540"/>
        <w:rPr>
          <w:i/>
        </w:rPr>
      </w:pPr>
      <w:r w:rsidRPr="00527657">
        <w:rPr>
          <w:b/>
          <w:i/>
        </w:rPr>
        <w:t>NOTE:</w:t>
      </w:r>
      <w:r w:rsidRPr="00527657">
        <w:rPr>
          <w:i/>
        </w:rPr>
        <w:t xml:space="preserve"> We are </w:t>
      </w:r>
      <w:r w:rsidRPr="00527657">
        <w:rPr>
          <w:b/>
          <w:i/>
          <w:u w:val="single"/>
        </w:rPr>
        <w:t>excluding</w:t>
      </w:r>
      <w:r w:rsidRPr="00527657">
        <w:rPr>
          <w:i/>
        </w:rPr>
        <w:t xml:space="preserve"> Negative Climate when selecting the highest scoring dimension. </w:t>
      </w:r>
    </w:p>
    <w:p w14:paraId="575E88B5" w14:textId="77777777" w:rsidR="00CE5B00" w:rsidRPr="00527657" w:rsidRDefault="00CE5B00" w:rsidP="00CE5B00">
      <w:pPr>
        <w:spacing w:after="200" w:line="276" w:lineRule="auto"/>
        <w:ind w:left="720"/>
      </w:pPr>
      <w:r w:rsidRPr="00527657">
        <w:rPr>
          <w:b/>
        </w:rPr>
        <w:t xml:space="preserve">Lowest Scoring Dimensions </w:t>
      </w:r>
      <w:r w:rsidRPr="00527657">
        <w:t>(Infant-Toddler and PreK)</w:t>
      </w:r>
    </w:p>
    <w:p w14:paraId="60AF6A22" w14:textId="77777777" w:rsidR="00CE5B00" w:rsidRPr="00527657" w:rsidRDefault="00CE5B00" w:rsidP="00CE5B00">
      <w:pPr>
        <w:pStyle w:val="ListParagraph"/>
        <w:numPr>
          <w:ilvl w:val="3"/>
          <w:numId w:val="9"/>
        </w:numPr>
        <w:pBdr>
          <w:top w:val="nil"/>
          <w:left w:val="nil"/>
          <w:bottom w:val="nil"/>
          <w:right w:val="nil"/>
          <w:between w:val="nil"/>
        </w:pBdr>
        <w:spacing w:after="200" w:line="276" w:lineRule="auto"/>
        <w:ind w:left="720"/>
        <w:rPr>
          <w:color w:val="000000"/>
        </w:rPr>
      </w:pPr>
      <w:r w:rsidRPr="00527657">
        <w:rPr>
          <w:color w:val="000000"/>
        </w:rPr>
        <w:t xml:space="preserve">Review the dimension score averages and select the </w:t>
      </w:r>
      <w:r w:rsidRPr="00527657">
        <w:rPr>
          <w:b/>
          <w:color w:val="000000"/>
          <w:u w:val="single"/>
        </w:rPr>
        <w:t>lowest</w:t>
      </w:r>
      <w:r w:rsidRPr="00527657">
        <w:rPr>
          <w:color w:val="000000"/>
        </w:rPr>
        <w:t xml:space="preserve"> </w:t>
      </w:r>
      <w:proofErr w:type="gramStart"/>
      <w:r w:rsidRPr="00527657">
        <w:rPr>
          <w:color w:val="000000"/>
        </w:rPr>
        <w:t>two dimension</w:t>
      </w:r>
      <w:proofErr w:type="gramEnd"/>
      <w:r w:rsidRPr="00527657">
        <w:rPr>
          <w:color w:val="000000"/>
        </w:rPr>
        <w:t xml:space="preserve"> averages (indicate which two you have selected with L1 and L2). </w:t>
      </w:r>
    </w:p>
    <w:p w14:paraId="44878726" w14:textId="77777777" w:rsidR="00CE5B00" w:rsidRPr="00527657" w:rsidRDefault="00CE5B00" w:rsidP="00CE5B00">
      <w:pPr>
        <w:pStyle w:val="ListParagraph"/>
        <w:pBdr>
          <w:top w:val="nil"/>
          <w:left w:val="nil"/>
          <w:bottom w:val="nil"/>
          <w:right w:val="nil"/>
          <w:between w:val="nil"/>
        </w:pBdr>
        <w:spacing w:after="200" w:line="276" w:lineRule="auto"/>
        <w:rPr>
          <w:color w:val="000000"/>
        </w:rPr>
      </w:pPr>
    </w:p>
    <w:p w14:paraId="1E588CC1" w14:textId="77777777" w:rsidR="00CE5B00" w:rsidRPr="00527657" w:rsidRDefault="00CE5B00" w:rsidP="00CE5B00">
      <w:pPr>
        <w:pStyle w:val="ListParagraph"/>
        <w:numPr>
          <w:ilvl w:val="3"/>
          <w:numId w:val="9"/>
        </w:numPr>
        <w:pBdr>
          <w:top w:val="nil"/>
          <w:left w:val="nil"/>
          <w:bottom w:val="nil"/>
          <w:right w:val="nil"/>
          <w:between w:val="nil"/>
        </w:pBdr>
        <w:spacing w:after="200" w:line="276" w:lineRule="auto"/>
        <w:ind w:left="720"/>
        <w:rPr>
          <w:color w:val="000000"/>
        </w:rPr>
      </w:pPr>
      <w:r w:rsidRPr="00527657">
        <w:rPr>
          <w:color w:val="000000"/>
        </w:rPr>
        <w:t xml:space="preserve">If you have multiple dimensions with the same average score, select no more than 1 dimension in each domain </w:t>
      </w:r>
      <w:r w:rsidRPr="00527657">
        <w:t>(This only occurs if you have three or more dimensions with the same average score.  If you have only two dimensions with the same score those should be chosen)</w:t>
      </w:r>
      <w:r w:rsidRPr="00527657">
        <w:rPr>
          <w:color w:val="000000"/>
        </w:rPr>
        <w:t xml:space="preserve">. </w:t>
      </w:r>
    </w:p>
    <w:p w14:paraId="52670BDB" w14:textId="4EC3423C" w:rsidR="00CE5B00" w:rsidRPr="00527657" w:rsidRDefault="0048152D" w:rsidP="00CE5B00">
      <w:pPr>
        <w:pStyle w:val="ListParagraph"/>
        <w:spacing w:after="200" w:line="276" w:lineRule="auto"/>
      </w:pPr>
      <w:r w:rsidRPr="00527657">
        <w:rPr>
          <w:noProof/>
        </w:rPr>
        <w:lastRenderedPageBreak/>
        <mc:AlternateContent>
          <mc:Choice Requires="wps">
            <w:drawing>
              <wp:anchor distT="45720" distB="45720" distL="114300" distR="114300" simplePos="0" relativeHeight="251665408" behindDoc="0" locked="0" layoutInCell="1" allowOverlap="1" wp14:anchorId="76A38BE3" wp14:editId="69389ABC">
                <wp:simplePos x="0" y="0"/>
                <wp:positionH relativeFrom="column">
                  <wp:posOffset>400050</wp:posOffset>
                </wp:positionH>
                <wp:positionV relativeFrom="paragraph">
                  <wp:posOffset>542925</wp:posOffset>
                </wp:positionV>
                <wp:extent cx="457200" cy="257175"/>
                <wp:effectExtent l="0" t="0" r="19050" b="28575"/>
                <wp:wrapSquare wrapText="bothSides"/>
                <wp:docPr id="1558780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solidFill>
                          <a:srgbClr val="FFFFFF"/>
                        </a:solidFill>
                        <a:ln w="9525">
                          <a:solidFill>
                            <a:srgbClr val="000000"/>
                          </a:solidFill>
                          <a:miter lim="800000"/>
                          <a:headEnd/>
                          <a:tailEnd/>
                        </a:ln>
                      </wps:spPr>
                      <wps:txbx>
                        <w:txbxContent>
                          <w:p w14:paraId="1453A695" w14:textId="77777777" w:rsidR="00CE5B00" w:rsidRPr="0050202E" w:rsidRDefault="00CE5B00" w:rsidP="00CE5B00">
                            <w:pPr>
                              <w:rPr>
                                <w:b/>
                                <w:bCs/>
                                <w:sz w:val="28"/>
                                <w:szCs w:val="28"/>
                              </w:rPr>
                            </w:pPr>
                            <w:r w:rsidRPr="0050202E">
                              <w:rPr>
                                <w:b/>
                                <w:bCs/>
                                <w:sz w:val="28"/>
                                <w:szCs w:val="28"/>
                              </w:rPr>
                              <w:t>H1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38BE3" id="_x0000_s1030" type="#_x0000_t202" style="position:absolute;left:0;text-align:left;margin-left:31.5pt;margin-top:42.75pt;width:36pt;height:2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">
                <v:textbox>
                  <w:txbxContent>
                    <w:p w14:paraId="1453A695" w14:textId="77777777" w:rsidR="00CE5B00" w:rsidRPr="0050202E" w:rsidRDefault="00CE5B00" w:rsidP="00CE5B00">
                      <w:pPr>
                        <w:rPr>
                          <w:b/>
                          <w:bCs/>
                          <w:sz w:val="28"/>
                          <w:szCs w:val="28"/>
                        </w:rPr>
                      </w:pPr>
                      <w:r w:rsidRPr="0050202E">
                        <w:rPr>
                          <w:b/>
                          <w:bCs/>
                          <w:sz w:val="28"/>
                          <w:szCs w:val="28"/>
                        </w:rPr>
                        <w:t>H1</w:t>
                      </w:r>
                    </w:p>
                  </w:txbxContent>
                </v:textbox>
                <w10:wrap type="square"/>
              </v:shape>
            </w:pict>
          </mc:Fallback>
        </mc:AlternateContent>
      </w:r>
      <w:r w:rsidR="00CE5B00" w:rsidRPr="00527657">
        <w:rPr>
          <w:noProof/>
        </w:rPr>
        <w:drawing>
          <wp:anchor distT="0" distB="0" distL="114300" distR="114300" simplePos="0" relativeHeight="251664384" behindDoc="1" locked="0" layoutInCell="1" allowOverlap="1" wp14:anchorId="0E7E0D02" wp14:editId="14C5D095">
            <wp:simplePos x="0" y="0"/>
            <wp:positionH relativeFrom="column">
              <wp:posOffset>333375</wp:posOffset>
            </wp:positionH>
            <wp:positionV relativeFrom="paragraph">
              <wp:posOffset>27940</wp:posOffset>
            </wp:positionV>
            <wp:extent cx="2234669" cy="2743200"/>
            <wp:effectExtent l="0" t="0" r="0" b="0"/>
            <wp:wrapTight wrapText="bothSides">
              <wp:wrapPolygon edited="0">
                <wp:start x="0" y="0"/>
                <wp:lineTo x="0" y="21450"/>
                <wp:lineTo x="21361" y="21450"/>
                <wp:lineTo x="21361" y="0"/>
                <wp:lineTo x="0" y="0"/>
              </wp:wrapPolygon>
            </wp:wrapTight>
            <wp:docPr id="741297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4669"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5B00" w:rsidRPr="00527657">
        <w:rPr>
          <w:b/>
        </w:rPr>
        <w:t>Example (Infant-Toddler)</w:t>
      </w:r>
      <w:r w:rsidR="00CE5B00" w:rsidRPr="00527657">
        <w:t xml:space="preserve"> – Regard for Child Perspectives (RCP), Facilitated Exploration (FE), and Language Modeling (LM) are all assigned a score of a 2. You would address RCP in Emotional and Behavioral Support and address one dimension (either FE or LM) in Engaged Support for Learning.</w:t>
      </w:r>
    </w:p>
    <w:p w14:paraId="563EBA0E" w14:textId="7F264251" w:rsidR="00CE5B00" w:rsidRPr="00527657" w:rsidRDefault="0048152D" w:rsidP="00CE5B00">
      <w:pPr>
        <w:pStyle w:val="ListParagraph"/>
        <w:spacing w:after="200" w:line="276" w:lineRule="auto"/>
        <w:rPr>
          <w:b/>
        </w:rPr>
      </w:pPr>
      <w:r w:rsidRPr="00527657">
        <w:rPr>
          <w:noProof/>
        </w:rPr>
        <mc:AlternateContent>
          <mc:Choice Requires="wps">
            <w:drawing>
              <wp:anchor distT="45720" distB="45720" distL="114300" distR="114300" simplePos="0" relativeHeight="251666432" behindDoc="0" locked="0" layoutInCell="1" allowOverlap="1" wp14:anchorId="0F2B30B4" wp14:editId="7CFAE0BC">
                <wp:simplePos x="0" y="0"/>
                <wp:positionH relativeFrom="column">
                  <wp:posOffset>400050</wp:posOffset>
                </wp:positionH>
                <wp:positionV relativeFrom="paragraph">
                  <wp:posOffset>30480</wp:posOffset>
                </wp:positionV>
                <wp:extent cx="428625" cy="257175"/>
                <wp:effectExtent l="0" t="0" r="28575" b="28575"/>
                <wp:wrapSquare wrapText="bothSides"/>
                <wp:docPr id="1264844858" name="Text Box 1264844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rgbClr val="FFFFFF"/>
                        </a:solidFill>
                        <a:ln w="9525">
                          <a:solidFill>
                            <a:srgbClr val="000000"/>
                          </a:solidFill>
                          <a:miter lim="800000"/>
                          <a:headEnd/>
                          <a:tailEnd/>
                        </a:ln>
                      </wps:spPr>
                      <wps:txbx>
                        <w:txbxContent>
                          <w:p w14:paraId="70D37163" w14:textId="77777777" w:rsidR="00CE5B00" w:rsidRPr="0050202E" w:rsidRDefault="00CE5B00" w:rsidP="00CE5B00">
                            <w:pPr>
                              <w:rPr>
                                <w:b/>
                                <w:bCs/>
                                <w:sz w:val="28"/>
                                <w:szCs w:val="28"/>
                              </w:rPr>
                            </w:pPr>
                            <w:r w:rsidRPr="0050202E">
                              <w:rPr>
                                <w:b/>
                                <w:bCs/>
                                <w:sz w:val="28"/>
                                <w:szCs w:val="28"/>
                              </w:rPr>
                              <w:t>H</w:t>
                            </w:r>
                            <w:r>
                              <w:rPr>
                                <w:b/>
                                <w:bCs/>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B30B4" id="Text Box 1264844858" o:spid="_x0000_s1031" type="#_x0000_t202" style="position:absolute;left:0;text-align:left;margin-left:31.5pt;margin-top:2.4pt;width:33.75pt;height:2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">
                <v:textbox>
                  <w:txbxContent>
                    <w:p w14:paraId="70D37163" w14:textId="77777777" w:rsidR="00CE5B00" w:rsidRPr="0050202E" w:rsidRDefault="00CE5B00" w:rsidP="00CE5B00">
                      <w:pPr>
                        <w:rPr>
                          <w:b/>
                          <w:bCs/>
                          <w:sz w:val="28"/>
                          <w:szCs w:val="28"/>
                        </w:rPr>
                      </w:pPr>
                      <w:r w:rsidRPr="0050202E">
                        <w:rPr>
                          <w:b/>
                          <w:bCs/>
                          <w:sz w:val="28"/>
                          <w:szCs w:val="28"/>
                        </w:rPr>
                        <w:t>H</w:t>
                      </w:r>
                      <w:r>
                        <w:rPr>
                          <w:b/>
                          <w:bCs/>
                          <w:sz w:val="28"/>
                          <w:szCs w:val="28"/>
                        </w:rPr>
                        <w:t>2</w:t>
                      </w:r>
                    </w:p>
                  </w:txbxContent>
                </v:textbox>
                <w10:wrap type="square"/>
              </v:shape>
            </w:pict>
          </mc:Fallback>
        </mc:AlternateContent>
      </w:r>
      <w:r w:rsidR="00CE5B00" w:rsidRPr="00527657">
        <w:t xml:space="preserve"> </w:t>
      </w:r>
    </w:p>
    <w:p w14:paraId="3F74A1B3" w14:textId="41D7232E" w:rsidR="00CE5B00" w:rsidRPr="00527657" w:rsidRDefault="0048152D" w:rsidP="00CE5B00">
      <w:pPr>
        <w:pStyle w:val="ListParagraph"/>
        <w:pBdr>
          <w:top w:val="nil"/>
          <w:left w:val="nil"/>
          <w:bottom w:val="nil"/>
          <w:right w:val="nil"/>
          <w:between w:val="nil"/>
        </w:pBdr>
        <w:spacing w:after="200" w:line="276" w:lineRule="auto"/>
      </w:pPr>
      <w:r w:rsidRPr="00527657">
        <w:rPr>
          <w:noProof/>
        </w:rPr>
        <mc:AlternateContent>
          <mc:Choice Requires="wps">
            <w:drawing>
              <wp:anchor distT="45720" distB="45720" distL="114300" distR="114300" simplePos="0" relativeHeight="251667456" behindDoc="0" locked="0" layoutInCell="1" allowOverlap="1" wp14:anchorId="03DFA937" wp14:editId="51CDEEE8">
                <wp:simplePos x="0" y="0"/>
                <wp:positionH relativeFrom="column">
                  <wp:posOffset>400050</wp:posOffset>
                </wp:positionH>
                <wp:positionV relativeFrom="paragraph">
                  <wp:posOffset>162560</wp:posOffset>
                </wp:positionV>
                <wp:extent cx="428625" cy="1404620"/>
                <wp:effectExtent l="0" t="0" r="28575" b="19050"/>
                <wp:wrapSquare wrapText="bothSides"/>
                <wp:docPr id="79608842" name="Text Box 79608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rgbClr val="000000"/>
                          </a:solidFill>
                          <a:miter lim="800000"/>
                          <a:headEnd/>
                          <a:tailEnd/>
                        </a:ln>
                      </wps:spPr>
                      <wps:txbx>
                        <w:txbxContent>
                          <w:p w14:paraId="3C42600C" w14:textId="77777777" w:rsidR="00CE5B00" w:rsidRPr="0050202E" w:rsidRDefault="00CE5B00" w:rsidP="00CE5B00">
                            <w:pPr>
                              <w:rPr>
                                <w:b/>
                                <w:bCs/>
                                <w:sz w:val="28"/>
                                <w:szCs w:val="28"/>
                              </w:rPr>
                            </w:pPr>
                            <w:r>
                              <w:rPr>
                                <w:b/>
                                <w:bCs/>
                                <w:sz w:val="28"/>
                                <w:szCs w:val="28"/>
                              </w:rPr>
                              <w:t>L1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FA937" id="Text Box 79608842" o:spid="_x0000_s1032" type="#_x0000_t202" style="position:absolute;left:0;text-align:left;margin-left:31.5pt;margin-top:12.8pt;width:33.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">
                <v:textbox style="mso-fit-shape-to-text:t">
                  <w:txbxContent>
                    <w:p w14:paraId="3C42600C" w14:textId="77777777" w:rsidR="00CE5B00" w:rsidRPr="0050202E" w:rsidRDefault="00CE5B00" w:rsidP="00CE5B00">
                      <w:pPr>
                        <w:rPr>
                          <w:b/>
                          <w:bCs/>
                          <w:sz w:val="28"/>
                          <w:szCs w:val="28"/>
                        </w:rPr>
                      </w:pPr>
                      <w:r>
                        <w:rPr>
                          <w:b/>
                          <w:bCs/>
                          <w:sz w:val="28"/>
                          <w:szCs w:val="28"/>
                        </w:rPr>
                        <w:t>L1</w:t>
                      </w:r>
                    </w:p>
                  </w:txbxContent>
                </v:textbox>
                <w10:wrap type="square"/>
              </v:shape>
            </w:pict>
          </mc:Fallback>
        </mc:AlternateContent>
      </w:r>
      <w:r w:rsidR="00CE5B00" w:rsidRPr="00527657">
        <w:t xml:space="preserve">3. If more than 1 dimension is assigned the same score in the same domain, use your judgment to determine which dimension was most strongly supported by </w:t>
      </w:r>
      <w:r w:rsidR="00CE5B00" w:rsidRPr="00527657">
        <w:rPr>
          <w:b/>
          <w:u w:val="single"/>
        </w:rPr>
        <w:t>lower-level behaviors</w:t>
      </w:r>
      <w:r w:rsidR="00CE5B00" w:rsidRPr="00527657">
        <w:t xml:space="preserve">.  </w:t>
      </w:r>
    </w:p>
    <w:p w14:paraId="786C181B" w14:textId="756D61FE" w:rsidR="00CE5B00" w:rsidRPr="00527657" w:rsidRDefault="00D61ECD" w:rsidP="00CE5B00">
      <w:pPr>
        <w:pStyle w:val="ListParagraph"/>
        <w:pBdr>
          <w:top w:val="nil"/>
          <w:left w:val="nil"/>
          <w:bottom w:val="nil"/>
          <w:right w:val="nil"/>
          <w:between w:val="nil"/>
        </w:pBdr>
        <w:spacing w:after="200" w:line="276" w:lineRule="auto"/>
      </w:pPr>
      <w:r w:rsidRPr="00527657">
        <w:rPr>
          <w:noProof/>
        </w:rPr>
        <mc:AlternateContent>
          <mc:Choice Requires="wps">
            <w:drawing>
              <wp:anchor distT="45720" distB="45720" distL="114300" distR="114300" simplePos="0" relativeHeight="251668480" behindDoc="0" locked="0" layoutInCell="1" allowOverlap="1" wp14:anchorId="519838E1" wp14:editId="3A3717B2">
                <wp:simplePos x="0" y="0"/>
                <wp:positionH relativeFrom="column">
                  <wp:posOffset>400050</wp:posOffset>
                </wp:positionH>
                <wp:positionV relativeFrom="paragraph">
                  <wp:posOffset>121920</wp:posOffset>
                </wp:positionV>
                <wp:extent cx="428625" cy="1404620"/>
                <wp:effectExtent l="0" t="0" r="28575" b="19050"/>
                <wp:wrapSquare wrapText="bothSides"/>
                <wp:docPr id="368085428" name="Text Box 368085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rgbClr val="000000"/>
                          </a:solidFill>
                          <a:miter lim="800000"/>
                          <a:headEnd/>
                          <a:tailEnd/>
                        </a:ln>
                      </wps:spPr>
                      <wps:txbx>
                        <w:txbxContent>
                          <w:p w14:paraId="0E7253E8" w14:textId="1D25B569" w:rsidR="00CE5B00" w:rsidRPr="0050202E" w:rsidRDefault="00CE5B00" w:rsidP="00CE5B00">
                            <w:pPr>
                              <w:rPr>
                                <w:b/>
                                <w:bCs/>
                                <w:sz w:val="28"/>
                                <w:szCs w:val="28"/>
                              </w:rPr>
                            </w:pPr>
                            <w:r>
                              <w:rPr>
                                <w:b/>
                                <w:bCs/>
                                <w:sz w:val="28"/>
                                <w:szCs w:val="28"/>
                              </w:rPr>
                              <w:t>L</w:t>
                            </w:r>
                            <w:r w:rsidR="00D61ECD">
                              <w:rPr>
                                <w:b/>
                                <w:bCs/>
                                <w:sz w:val="28"/>
                                <w:szCs w:val="2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9838E1" id="Text Box 368085428" o:spid="_x0000_s1033" type="#_x0000_t202" style="position:absolute;left:0;text-align:left;margin-left:31.5pt;margin-top:9.6pt;width:33.7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">
                <v:textbox style="mso-fit-shape-to-text:t">
                  <w:txbxContent>
                    <w:p w14:paraId="0E7253E8" w14:textId="1D25B569" w:rsidR="00CE5B00" w:rsidRPr="0050202E" w:rsidRDefault="00CE5B00" w:rsidP="00CE5B00">
                      <w:pPr>
                        <w:rPr>
                          <w:b/>
                          <w:bCs/>
                          <w:sz w:val="28"/>
                          <w:szCs w:val="28"/>
                        </w:rPr>
                      </w:pPr>
                      <w:r>
                        <w:rPr>
                          <w:b/>
                          <w:bCs/>
                          <w:sz w:val="28"/>
                          <w:szCs w:val="28"/>
                        </w:rPr>
                        <w:t>L</w:t>
                      </w:r>
                      <w:r w:rsidR="00D61ECD">
                        <w:rPr>
                          <w:b/>
                          <w:bCs/>
                          <w:sz w:val="28"/>
                          <w:szCs w:val="28"/>
                        </w:rPr>
                        <w:t>2</w:t>
                      </w:r>
                    </w:p>
                  </w:txbxContent>
                </v:textbox>
                <w10:wrap type="square"/>
              </v:shape>
            </w:pict>
          </mc:Fallback>
        </mc:AlternateContent>
      </w:r>
    </w:p>
    <w:p w14:paraId="65E5B9F8" w14:textId="4303F4A2" w:rsidR="00CE5B00" w:rsidRPr="00527657" w:rsidRDefault="00CE5B00" w:rsidP="00CE5B00">
      <w:pPr>
        <w:pStyle w:val="ListParagraph"/>
        <w:pBdr>
          <w:top w:val="nil"/>
          <w:left w:val="nil"/>
          <w:bottom w:val="nil"/>
          <w:right w:val="nil"/>
          <w:between w:val="nil"/>
        </w:pBdr>
        <w:spacing w:after="200" w:line="276" w:lineRule="auto"/>
        <w:rPr>
          <w:color w:val="000000"/>
        </w:rPr>
      </w:pPr>
      <w:r w:rsidRPr="00527657">
        <w:t xml:space="preserve">4. If dimension averages are </w:t>
      </w:r>
      <w:r w:rsidR="005F03EC" w:rsidRPr="00527657">
        <w:t>6</w:t>
      </w:r>
      <w:r w:rsidRPr="00527657">
        <w:t xml:space="preserve"> or higher, there is no lowest scoring dimension to address.</w:t>
      </w:r>
    </w:p>
    <w:p w14:paraId="391C4A2B" w14:textId="6C9BC721" w:rsidR="00CE5B00" w:rsidRPr="00527657" w:rsidRDefault="00CE5B00" w:rsidP="00CE5B00">
      <w:pPr>
        <w:spacing w:after="200" w:line="276" w:lineRule="auto"/>
      </w:pPr>
      <w:r w:rsidRPr="00527657">
        <w:rPr>
          <w:b/>
          <w:i/>
        </w:rPr>
        <w:t>NOTE:</w:t>
      </w:r>
      <w:r w:rsidRPr="00527657">
        <w:rPr>
          <w:i/>
        </w:rPr>
        <w:t xml:space="preserve"> </w:t>
      </w:r>
      <w:r w:rsidRPr="00527657">
        <w:rPr>
          <w:b/>
          <w:i/>
          <w:u w:val="single"/>
        </w:rPr>
        <w:t>Always</w:t>
      </w:r>
      <w:r w:rsidRPr="00527657">
        <w:rPr>
          <w:b/>
          <w:i/>
        </w:rPr>
        <w:t xml:space="preserve"> </w:t>
      </w:r>
      <w:r w:rsidRPr="00527657">
        <w:rPr>
          <w:i/>
        </w:rPr>
        <w:t>address Negative Climate in your lowest scoring dimension summary if the average</w:t>
      </w:r>
      <w:r w:rsidR="00F81CA1" w:rsidRPr="00527657">
        <w:rPr>
          <w:i/>
        </w:rPr>
        <w:t xml:space="preserve"> score is a 3.5 or higher and notify the UL Lafayette CLASS administration immediately.    </w:t>
      </w:r>
      <w:r w:rsidRPr="00527657">
        <w:rPr>
          <w:i/>
        </w:rPr>
        <w:t xml:space="preserve"> </w:t>
      </w:r>
    </w:p>
    <w:p w14:paraId="0D561CC1" w14:textId="0856F118" w:rsidR="00CE5B00" w:rsidRPr="00527657" w:rsidRDefault="00CE5B00" w:rsidP="00CE5B00">
      <w:pPr>
        <w:spacing w:after="200" w:line="276" w:lineRule="auto"/>
        <w:rPr>
          <w:b/>
        </w:rPr>
      </w:pPr>
      <w:r w:rsidRPr="00527657">
        <w:rPr>
          <w:b/>
        </w:rPr>
        <w:t>Before submitting your feedback into the Early Childhood</w:t>
      </w:r>
      <w:r w:rsidR="005F03EC">
        <w:rPr>
          <w:b/>
        </w:rPr>
        <w:t xml:space="preserve"> Observation</w:t>
      </w:r>
      <w:r w:rsidRPr="00527657">
        <w:rPr>
          <w:b/>
        </w:rPr>
        <w:t xml:space="preserve"> </w:t>
      </w:r>
      <w:r w:rsidR="005F03EC">
        <w:rPr>
          <w:b/>
        </w:rPr>
        <w:t>System (ECOS)</w:t>
      </w:r>
      <w:proofErr w:type="gramStart"/>
      <w:r w:rsidRPr="00527657">
        <w:rPr>
          <w:b/>
        </w:rPr>
        <w:t xml:space="preserve"> ensure</w:t>
      </w:r>
      <w:proofErr w:type="gramEnd"/>
      <w:r w:rsidRPr="00527657">
        <w:rPr>
          <w:b/>
        </w:rPr>
        <w:t xml:space="preserve"> you have reviewed your writing for the following: </w:t>
      </w:r>
    </w:p>
    <w:p w14:paraId="3B99D661" w14:textId="77777777" w:rsidR="00CE5B00" w:rsidRPr="00527657" w:rsidRDefault="00CE5B00" w:rsidP="00CE5B00">
      <w:pPr>
        <w:ind w:firstLine="360"/>
      </w:pPr>
      <w:r w:rsidRPr="00527657">
        <w:t>1. Proper spelling, punctuation, and grammar,</w:t>
      </w:r>
    </w:p>
    <w:p w14:paraId="17C21EE8" w14:textId="77777777" w:rsidR="00CE5B00" w:rsidRPr="00527657" w:rsidRDefault="00CE5B00" w:rsidP="00CE5B00">
      <w:pPr>
        <w:ind w:firstLine="360"/>
      </w:pPr>
      <w:r w:rsidRPr="00527657">
        <w:t>2. Uniformity of spacing and font throughout my summary statements,</w:t>
      </w:r>
    </w:p>
    <w:p w14:paraId="0D2871B1" w14:textId="77777777" w:rsidR="00CE5B00" w:rsidRPr="00527657" w:rsidRDefault="00CE5B00" w:rsidP="00CE5B00">
      <w:pPr>
        <w:ind w:left="360"/>
      </w:pPr>
      <w:r w:rsidRPr="00527657">
        <w:t xml:space="preserve">3. Addressing each indicator in all summary statements with specific examples and frequency terminology; and </w:t>
      </w:r>
    </w:p>
    <w:p w14:paraId="639E4ABF" w14:textId="77777777" w:rsidR="00CE5B00" w:rsidRDefault="00CE5B00" w:rsidP="00CE5B00">
      <w:pPr>
        <w:ind w:left="360"/>
      </w:pPr>
      <w:r w:rsidRPr="00527657">
        <w:t>4. Providing only the number of examples for each indicator that MATCHES the frequency term assigned.</w:t>
      </w:r>
    </w:p>
    <w:p w14:paraId="4AA66B1C" w14:textId="77777777" w:rsidR="00CE5B00" w:rsidRDefault="00CE5B00" w:rsidP="00CE5B00">
      <w:pPr>
        <w:spacing w:after="200" w:line="276" w:lineRule="auto"/>
        <w:rPr>
          <w:i/>
        </w:rPr>
      </w:pPr>
    </w:p>
    <w:p w14:paraId="5924085E" w14:textId="77777777" w:rsidR="00CE5B00" w:rsidRDefault="00CE5B00"/>
    <w:sectPr w:rsidR="00CE5B00" w:rsidSect="00A25EFC">
      <w:headerReference w:type="default" r:id="rId9"/>
      <w:footerReference w:type="default" r:id="rId10"/>
      <w:pgSz w:w="12240" w:h="15840"/>
      <w:pgMar w:top="720" w:right="720" w:bottom="720" w:left="720" w:header="0" w:footer="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4431" w14:textId="77777777" w:rsidR="002E3851" w:rsidRDefault="002E3851" w:rsidP="00014764">
      <w:r>
        <w:separator/>
      </w:r>
    </w:p>
  </w:endnote>
  <w:endnote w:type="continuationSeparator" w:id="0">
    <w:p w14:paraId="30E8CC2A" w14:textId="77777777" w:rsidR="002E3851" w:rsidRDefault="002E3851" w:rsidP="00014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E7BC" w14:textId="0A1ACCEA" w:rsidR="00014764" w:rsidRDefault="00014764" w:rsidP="00014764">
    <w:pPr>
      <w:pStyle w:val="Footer"/>
      <w:tabs>
        <w:tab w:val="clear" w:pos="9360"/>
      </w:tabs>
      <w:ind w:left="-1440" w:right="-1440"/>
    </w:pPr>
    <w:r>
      <w:rPr>
        <w:noProof/>
      </w:rPr>
      <w:drawing>
        <wp:inline distT="0" distB="0" distL="0" distR="0" wp14:anchorId="4133D851" wp14:editId="62E21EF3">
          <wp:extent cx="7826375" cy="562730"/>
          <wp:effectExtent l="0" t="0" r="0" b="0"/>
          <wp:docPr id="19117013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97469" name="Picture 354397469"/>
                  <pic:cNvPicPr/>
                </pic:nvPicPr>
                <pic:blipFill>
                  <a:blip r:embed="rId1">
                    <a:extLst>
                      <a:ext uri="{28A0092B-C50C-407E-A947-70E740481C1C}">
                        <a14:useLocalDpi xmlns:a14="http://schemas.microsoft.com/office/drawing/2010/main" val="0"/>
                      </a:ext>
                    </a:extLst>
                  </a:blip>
                  <a:stretch>
                    <a:fillRect/>
                  </a:stretch>
                </pic:blipFill>
                <pic:spPr>
                  <a:xfrm>
                    <a:off x="0" y="0"/>
                    <a:ext cx="8063318" cy="57976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CF466" w14:textId="77777777" w:rsidR="002E3851" w:rsidRDefault="002E3851" w:rsidP="00014764">
      <w:r>
        <w:separator/>
      </w:r>
    </w:p>
  </w:footnote>
  <w:footnote w:type="continuationSeparator" w:id="0">
    <w:p w14:paraId="3BFC11E6" w14:textId="77777777" w:rsidR="002E3851" w:rsidRDefault="002E3851" w:rsidP="00014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76EDC" w14:textId="52E9888C" w:rsidR="00014764" w:rsidRDefault="00014764" w:rsidP="00014764">
    <w:pPr>
      <w:pStyle w:val="Header"/>
      <w:ind w:left="-1440"/>
    </w:pPr>
    <w:r>
      <w:rPr>
        <w:noProof/>
      </w:rPr>
      <w:drawing>
        <wp:anchor distT="0" distB="0" distL="114300" distR="114300" simplePos="0" relativeHeight="251658240" behindDoc="1" locked="0" layoutInCell="1" allowOverlap="1" wp14:anchorId="64283CFF" wp14:editId="471FE59B">
          <wp:simplePos x="0" y="0"/>
          <wp:positionH relativeFrom="column">
            <wp:posOffset>-552400</wp:posOffset>
          </wp:positionH>
          <wp:positionV relativeFrom="paragraph">
            <wp:posOffset>-261620</wp:posOffset>
          </wp:positionV>
          <wp:extent cx="7827264" cy="1828871"/>
          <wp:effectExtent l="0" t="0" r="2540" b="0"/>
          <wp:wrapThrough wrapText="bothSides">
            <wp:wrapPolygon edited="0">
              <wp:start x="0" y="0"/>
              <wp:lineTo x="0" y="21375"/>
              <wp:lineTo x="21554" y="21375"/>
              <wp:lineTo x="21554" y="0"/>
              <wp:lineTo x="0" y="0"/>
            </wp:wrapPolygon>
          </wp:wrapThrough>
          <wp:docPr id="145997456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140694" name="Picture 280140694"/>
                  <pic:cNvPicPr/>
                </pic:nvPicPr>
                <pic:blipFill>
                  <a:blip r:embed="rId1">
                    <a:extLst>
                      <a:ext uri="{28A0092B-C50C-407E-A947-70E740481C1C}">
                        <a14:useLocalDpi xmlns:a14="http://schemas.microsoft.com/office/drawing/2010/main" val="0"/>
                      </a:ext>
                    </a:extLst>
                  </a:blip>
                  <a:stretch>
                    <a:fillRect/>
                  </a:stretch>
                </pic:blipFill>
                <pic:spPr>
                  <a:xfrm>
                    <a:off x="0" y="0"/>
                    <a:ext cx="7827264" cy="182887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504"/>
    <w:multiLevelType w:val="multilevel"/>
    <w:tmpl w:val="821C0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6644C9"/>
    <w:multiLevelType w:val="multilevel"/>
    <w:tmpl w:val="232CD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D93142"/>
    <w:multiLevelType w:val="hybridMultilevel"/>
    <w:tmpl w:val="DB2CD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D5F8A"/>
    <w:multiLevelType w:val="multilevel"/>
    <w:tmpl w:val="F6D4A5BA"/>
    <w:lvl w:ilvl="0">
      <w:start w:val="1"/>
      <w:numFmt w:val="upperLetter"/>
      <w:lvlText w:val="%1."/>
      <w:lvlJc w:val="left"/>
      <w:pPr>
        <w:ind w:left="720" w:hanging="360"/>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0B519F"/>
    <w:multiLevelType w:val="multilevel"/>
    <w:tmpl w:val="104C9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7D01FD"/>
    <w:multiLevelType w:val="multilevel"/>
    <w:tmpl w:val="00C01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7BB6BEF"/>
    <w:multiLevelType w:val="hybridMultilevel"/>
    <w:tmpl w:val="FB2EA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E10D96"/>
    <w:multiLevelType w:val="multilevel"/>
    <w:tmpl w:val="C6CAB202"/>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7B594EAE"/>
    <w:multiLevelType w:val="hybridMultilevel"/>
    <w:tmpl w:val="3BB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C1BC8"/>
    <w:multiLevelType w:val="multilevel"/>
    <w:tmpl w:val="CFFED926"/>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3832411">
    <w:abstractNumId w:val="3"/>
  </w:num>
  <w:num w:numId="2" w16cid:durableId="404568987">
    <w:abstractNumId w:val="8"/>
  </w:num>
  <w:num w:numId="3" w16cid:durableId="1820268837">
    <w:abstractNumId w:val="6"/>
  </w:num>
  <w:num w:numId="4" w16cid:durableId="1215963774">
    <w:abstractNumId w:val="9"/>
  </w:num>
  <w:num w:numId="5" w16cid:durableId="1086150328">
    <w:abstractNumId w:val="1"/>
  </w:num>
  <w:num w:numId="6" w16cid:durableId="1510559303">
    <w:abstractNumId w:val="4"/>
  </w:num>
  <w:num w:numId="7" w16cid:durableId="149516910">
    <w:abstractNumId w:val="7"/>
  </w:num>
  <w:num w:numId="8" w16cid:durableId="447166480">
    <w:abstractNumId w:val="5"/>
  </w:num>
  <w:num w:numId="9" w16cid:durableId="533035850">
    <w:abstractNumId w:val="0"/>
  </w:num>
  <w:num w:numId="10" w16cid:durableId="1065494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64"/>
    <w:rsid w:val="00001BAD"/>
    <w:rsid w:val="00014764"/>
    <w:rsid w:val="00031A50"/>
    <w:rsid w:val="00101CF1"/>
    <w:rsid w:val="001C2841"/>
    <w:rsid w:val="001F5DDE"/>
    <w:rsid w:val="00205278"/>
    <w:rsid w:val="002E3851"/>
    <w:rsid w:val="0031364D"/>
    <w:rsid w:val="00473AE8"/>
    <w:rsid w:val="0048152D"/>
    <w:rsid w:val="00492852"/>
    <w:rsid w:val="004C3935"/>
    <w:rsid w:val="004C4595"/>
    <w:rsid w:val="00527657"/>
    <w:rsid w:val="00532757"/>
    <w:rsid w:val="00562BC9"/>
    <w:rsid w:val="005F03EC"/>
    <w:rsid w:val="00696FB2"/>
    <w:rsid w:val="006C418A"/>
    <w:rsid w:val="0078187B"/>
    <w:rsid w:val="0078389C"/>
    <w:rsid w:val="008C6618"/>
    <w:rsid w:val="008C6665"/>
    <w:rsid w:val="009734AA"/>
    <w:rsid w:val="00982941"/>
    <w:rsid w:val="00A25EFC"/>
    <w:rsid w:val="00A634B3"/>
    <w:rsid w:val="00A87CB9"/>
    <w:rsid w:val="00AB4AB2"/>
    <w:rsid w:val="00B514DB"/>
    <w:rsid w:val="00B535EB"/>
    <w:rsid w:val="00B652E6"/>
    <w:rsid w:val="00C20C8B"/>
    <w:rsid w:val="00CB050A"/>
    <w:rsid w:val="00CB5C4A"/>
    <w:rsid w:val="00CE5B00"/>
    <w:rsid w:val="00D230E8"/>
    <w:rsid w:val="00D61ECD"/>
    <w:rsid w:val="00D81131"/>
    <w:rsid w:val="00DA3BD6"/>
    <w:rsid w:val="00E57141"/>
    <w:rsid w:val="00EE7803"/>
    <w:rsid w:val="00EF0406"/>
    <w:rsid w:val="00F072F6"/>
    <w:rsid w:val="00F81CA1"/>
    <w:rsid w:val="00FA6827"/>
    <w:rsid w:val="00FC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F19E0"/>
  <w15:chartTrackingRefBased/>
  <w15:docId w15:val="{5F64184E-CE46-F142-B14D-B6283C71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B0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14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7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7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7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7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764"/>
    <w:rPr>
      <w:rFonts w:eastAsiaTheme="majorEastAsia" w:cstheme="majorBidi"/>
      <w:color w:val="272727" w:themeColor="text1" w:themeTint="D8"/>
    </w:rPr>
  </w:style>
  <w:style w:type="paragraph" w:styleId="Title">
    <w:name w:val="Title"/>
    <w:basedOn w:val="Normal"/>
    <w:next w:val="Normal"/>
    <w:link w:val="TitleChar"/>
    <w:uiPriority w:val="10"/>
    <w:qFormat/>
    <w:rsid w:val="000147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764"/>
    <w:pPr>
      <w:spacing w:before="160"/>
      <w:jc w:val="center"/>
    </w:pPr>
    <w:rPr>
      <w:i/>
      <w:iCs/>
      <w:color w:val="404040" w:themeColor="text1" w:themeTint="BF"/>
    </w:rPr>
  </w:style>
  <w:style w:type="character" w:customStyle="1" w:styleId="QuoteChar">
    <w:name w:val="Quote Char"/>
    <w:basedOn w:val="DefaultParagraphFont"/>
    <w:link w:val="Quote"/>
    <w:uiPriority w:val="29"/>
    <w:rsid w:val="00014764"/>
    <w:rPr>
      <w:i/>
      <w:iCs/>
      <w:color w:val="404040" w:themeColor="text1" w:themeTint="BF"/>
    </w:rPr>
  </w:style>
  <w:style w:type="paragraph" w:styleId="ListParagraph">
    <w:name w:val="List Paragraph"/>
    <w:basedOn w:val="Normal"/>
    <w:uiPriority w:val="34"/>
    <w:qFormat/>
    <w:rsid w:val="00014764"/>
    <w:pPr>
      <w:ind w:left="720"/>
      <w:contextualSpacing/>
    </w:pPr>
  </w:style>
  <w:style w:type="character" w:styleId="IntenseEmphasis">
    <w:name w:val="Intense Emphasis"/>
    <w:basedOn w:val="DefaultParagraphFont"/>
    <w:uiPriority w:val="21"/>
    <w:qFormat/>
    <w:rsid w:val="00014764"/>
    <w:rPr>
      <w:i/>
      <w:iCs/>
      <w:color w:val="0F4761" w:themeColor="accent1" w:themeShade="BF"/>
    </w:rPr>
  </w:style>
  <w:style w:type="paragraph" w:styleId="IntenseQuote">
    <w:name w:val="Intense Quote"/>
    <w:basedOn w:val="Normal"/>
    <w:next w:val="Normal"/>
    <w:link w:val="IntenseQuoteChar"/>
    <w:uiPriority w:val="30"/>
    <w:qFormat/>
    <w:rsid w:val="00014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764"/>
    <w:rPr>
      <w:i/>
      <w:iCs/>
      <w:color w:val="0F4761" w:themeColor="accent1" w:themeShade="BF"/>
    </w:rPr>
  </w:style>
  <w:style w:type="character" w:styleId="IntenseReference">
    <w:name w:val="Intense Reference"/>
    <w:basedOn w:val="DefaultParagraphFont"/>
    <w:uiPriority w:val="32"/>
    <w:qFormat/>
    <w:rsid w:val="00014764"/>
    <w:rPr>
      <w:b/>
      <w:bCs/>
      <w:smallCaps/>
      <w:color w:val="0F4761" w:themeColor="accent1" w:themeShade="BF"/>
      <w:spacing w:val="5"/>
    </w:rPr>
  </w:style>
  <w:style w:type="paragraph" w:styleId="Header">
    <w:name w:val="header"/>
    <w:basedOn w:val="Normal"/>
    <w:link w:val="HeaderChar"/>
    <w:uiPriority w:val="99"/>
    <w:unhideWhenUsed/>
    <w:rsid w:val="00014764"/>
    <w:pPr>
      <w:tabs>
        <w:tab w:val="center" w:pos="4680"/>
        <w:tab w:val="right" w:pos="9360"/>
      </w:tabs>
    </w:pPr>
  </w:style>
  <w:style w:type="character" w:customStyle="1" w:styleId="HeaderChar">
    <w:name w:val="Header Char"/>
    <w:basedOn w:val="DefaultParagraphFont"/>
    <w:link w:val="Header"/>
    <w:uiPriority w:val="99"/>
    <w:rsid w:val="00014764"/>
  </w:style>
  <w:style w:type="paragraph" w:styleId="Footer">
    <w:name w:val="footer"/>
    <w:basedOn w:val="Normal"/>
    <w:link w:val="FooterChar"/>
    <w:uiPriority w:val="99"/>
    <w:unhideWhenUsed/>
    <w:rsid w:val="00014764"/>
    <w:pPr>
      <w:tabs>
        <w:tab w:val="center" w:pos="4680"/>
        <w:tab w:val="right" w:pos="9360"/>
      </w:tabs>
    </w:pPr>
  </w:style>
  <w:style w:type="character" w:customStyle="1" w:styleId="FooterChar">
    <w:name w:val="Footer Char"/>
    <w:basedOn w:val="DefaultParagraphFont"/>
    <w:link w:val="Footer"/>
    <w:uiPriority w:val="99"/>
    <w:rsid w:val="00014764"/>
  </w:style>
  <w:style w:type="table" w:styleId="TableGrid">
    <w:name w:val="Table Grid"/>
    <w:basedOn w:val="TableNormal"/>
    <w:uiPriority w:val="39"/>
    <w:rsid w:val="00CE5B00"/>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2278</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E Jeffries</dc:creator>
  <cp:keywords/>
  <dc:description/>
  <cp:lastModifiedBy>Kara L Farmer-Primeaux</cp:lastModifiedBy>
  <cp:revision>6</cp:revision>
  <cp:lastPrinted>2026-08-27T14:39:00Z</cp:lastPrinted>
  <dcterms:created xsi:type="dcterms:W3CDTF">2026-08-12T15:26:00Z</dcterms:created>
  <dcterms:modified xsi:type="dcterms:W3CDTF">2026-08-27T14:40:00Z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8202f9-8d41-4950-b014-f183e397b746_Enabled">
    <vt:lpwstr>true</vt:lpwstr>
  </property>
  <property fmtid="{D5CDD505-2E9C-101B-9397-08002B2CF9AE}" pid="3" name="MSIP_Label_638202f9-8d41-4950-b014-f183e397b746_SetDate">
    <vt:lpwstr>2026-06-25T20:05:17Z</vt:lpwstr>
  </property>
  <property fmtid="{D5CDD505-2E9C-101B-9397-08002B2CF9AE}" pid="4" name="MSIP_Label_638202f9-8d41-4950-b014-f183e397b746_Method">
    <vt:lpwstr>Standard</vt:lpwstr>
  </property>
  <property fmtid="{D5CDD505-2E9C-101B-9397-08002B2CF9AE}" pid="5" name="MSIP_Label_638202f9-8d41-4950-b014-f183e397b746_Name">
    <vt:lpwstr>defa4170-0d19-0005-0004-bc88714345d2</vt:lpwstr>
  </property>
  <property fmtid="{D5CDD505-2E9C-101B-9397-08002B2CF9AE}" pid="6" name="MSIP_Label_638202f9-8d41-4950-b014-f183e397b746_SiteId">
    <vt:lpwstr>13b3b0ce-cd75-49a4-bfea-0a03b01ff1ab</vt:lpwstr>
  </property>
  <property fmtid="{D5CDD505-2E9C-101B-9397-08002B2CF9AE}" pid="7" name="MSIP_Label_638202f9-8d41-4950-b014-f183e397b746_ActionId">
    <vt:lpwstr>077475cd-4560-4b6b-8fe0-7fcf2407700d</vt:lpwstr>
  </property>
  <property fmtid="{D5CDD505-2E9C-101B-9397-08002B2CF9AE}" pid="8" name="MSIP_Label_638202f9-8d41-4950-b014-f183e397b746_ContentBits">
    <vt:lpwstr>0</vt:lpwstr>
  </property>
  <property fmtid="{D5CDD505-2E9C-101B-9397-08002B2CF9AE}" pid="9" name="MSIP_Label_638202f9-8d41-4950-b014-f183e397b746_Tag">
    <vt:lpwstr>50, 3, 0, 1</vt:lpwstr>
  </property>
</Properties>
</file>