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1D1F" w14:textId="77777777" w:rsidR="00666ABB" w:rsidRDefault="00666ABB" w:rsidP="00666ABB">
      <w:pPr>
        <w:spacing w:after="200" w:line="276" w:lineRule="auto"/>
        <w:rPr>
          <w:rFonts w:ascii="Garamond" w:eastAsia="Calibri" w:hAnsi="Garamond"/>
          <w:sz w:val="22"/>
          <w:szCs w:val="22"/>
        </w:rPr>
      </w:pPr>
    </w:p>
    <w:p w14:paraId="00AB0781" w14:textId="67845647" w:rsidR="00666ABB" w:rsidRDefault="00E630F4" w:rsidP="009222BE">
      <w:pPr>
        <w:spacing w:line="360" w:lineRule="auto"/>
        <w:rPr>
          <w:rFonts w:eastAsia="Calibri"/>
        </w:rPr>
      </w:pPr>
      <w:r>
        <w:rPr>
          <w:rFonts w:eastAsia="Calibri"/>
        </w:rPr>
        <w:t xml:space="preserve">Site Name: </w:t>
      </w:r>
      <w:sdt>
        <w:sdtPr>
          <w:rPr>
            <w:rFonts w:eastAsia="Calibri"/>
          </w:rPr>
          <w:id w:val="834650550"/>
          <w:placeholder>
            <w:docPart w:val="F71AE9AFBBE045979AC13367A1C06524"/>
          </w:placeholder>
          <w:showingPlcHdr/>
        </w:sdtPr>
        <w:sdtEndPr/>
        <w:sdtContent>
          <w:r w:rsidRPr="00086395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eastAsia="Calibri"/>
        </w:rPr>
        <w:t xml:space="preserve">    Classroom Code: </w:t>
      </w:r>
      <w:sdt>
        <w:sdtPr>
          <w:rPr>
            <w:rFonts w:eastAsia="Calibri"/>
          </w:rPr>
          <w:id w:val="439798952"/>
          <w:placeholder>
            <w:docPart w:val="B67CA8782349402D95927709B5860B56"/>
          </w:placeholder>
          <w:showingPlcHdr/>
          <w15:appearance w15:val="hidden"/>
        </w:sdtPr>
        <w:sdtEndPr/>
        <w:sdtContent>
          <w:r w:rsidRPr="0008639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918E88B" w14:textId="76767539" w:rsidR="00E630F4" w:rsidRDefault="00E630F4" w:rsidP="009222BE">
      <w:pPr>
        <w:spacing w:line="360" w:lineRule="auto"/>
        <w:rPr>
          <w:rFonts w:eastAsia="Calibri"/>
        </w:rPr>
      </w:pPr>
      <w:r>
        <w:rPr>
          <w:rFonts w:eastAsia="Calibri"/>
        </w:rPr>
        <w:t xml:space="preserve">Teacher Initials: </w:t>
      </w:r>
      <w:sdt>
        <w:sdtPr>
          <w:rPr>
            <w:rFonts w:eastAsia="Calibri"/>
          </w:rPr>
          <w:id w:val="1357159783"/>
          <w:placeholder>
            <w:docPart w:val="C8B58C853B2144BC9392C8CA18827249"/>
          </w:placeholder>
          <w:showingPlcHdr/>
        </w:sdtPr>
        <w:sdtEndPr/>
        <w:sdtContent>
          <w:r w:rsidRPr="00086395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eastAsia="Calibri"/>
        </w:rPr>
        <w:t xml:space="preserve">   </w:t>
      </w:r>
    </w:p>
    <w:p w14:paraId="66E443AB" w14:textId="7E100C2E" w:rsidR="009222BE" w:rsidRDefault="00E630F4" w:rsidP="009222BE">
      <w:pPr>
        <w:spacing w:line="360" w:lineRule="auto"/>
        <w:rPr>
          <w:rFonts w:eastAsia="Calibri"/>
        </w:rPr>
      </w:pPr>
      <w:r>
        <w:rPr>
          <w:rFonts w:eastAsia="Calibri"/>
        </w:rPr>
        <w:t xml:space="preserve">Observer Last Name: </w:t>
      </w:r>
      <w:sdt>
        <w:sdtPr>
          <w:rPr>
            <w:rFonts w:eastAsia="Calibri"/>
          </w:rPr>
          <w:id w:val="-625388053"/>
          <w:placeholder>
            <w:docPart w:val="F6BEB6A71AC94EB48CD0A38501225FD9"/>
          </w:placeholder>
          <w:showingPlcHdr/>
        </w:sdtPr>
        <w:sdtEndPr/>
        <w:sdtContent>
          <w:r w:rsidRPr="00086395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eastAsia="Calibri"/>
        </w:rPr>
        <w:t xml:space="preserve">   Observer First Name: </w:t>
      </w:r>
      <w:sdt>
        <w:sdtPr>
          <w:rPr>
            <w:rFonts w:eastAsia="Calibri"/>
          </w:rPr>
          <w:id w:val="-1867133079"/>
          <w:placeholder>
            <w:docPart w:val="282B3B237FDE4AF4A254C73DD8F1B6B8"/>
          </w:placeholder>
          <w:showingPlcHdr/>
        </w:sdtPr>
        <w:sdtEndPr/>
        <w:sdtContent>
          <w:r w:rsidRPr="0008639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E0FCE26" w14:textId="08A398B7" w:rsidR="009222BE" w:rsidRDefault="009222BE" w:rsidP="009222BE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9222BE">
        <w:rPr>
          <w:rFonts w:eastAsia="Calibri"/>
          <w:b/>
          <w:bCs/>
          <w:sz w:val="28"/>
          <w:szCs w:val="28"/>
        </w:rPr>
        <w:t>PreK 3</w:t>
      </w:r>
      <w:r w:rsidRPr="009222BE">
        <w:rPr>
          <w:rFonts w:eastAsia="Calibri"/>
          <w:b/>
          <w:bCs/>
          <w:sz w:val="28"/>
          <w:szCs w:val="28"/>
          <w:vertAlign w:val="superscript"/>
        </w:rPr>
        <w:t>rd</w:t>
      </w:r>
      <w:r w:rsidRPr="009222BE">
        <w:rPr>
          <w:rFonts w:eastAsia="Calibri"/>
          <w:b/>
          <w:bCs/>
          <w:sz w:val="28"/>
          <w:szCs w:val="28"/>
        </w:rPr>
        <w:t xml:space="preserve"> Party CLASS Observation Feedback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76"/>
        <w:gridCol w:w="3476"/>
      </w:tblGrid>
      <w:tr w:rsidR="009222BE" w14:paraId="1428929A" w14:textId="77777777" w:rsidTr="009222BE">
        <w:trPr>
          <w:trHeight w:val="238"/>
          <w:jc w:val="center"/>
        </w:trPr>
        <w:tc>
          <w:tcPr>
            <w:tcW w:w="3476" w:type="dxa"/>
          </w:tcPr>
          <w:p w14:paraId="3A8CCE75" w14:textId="290943A2" w:rsidR="009222BE" w:rsidRPr="009222BE" w:rsidRDefault="009222BE" w:rsidP="009222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Emotional Support:</w:t>
            </w:r>
          </w:p>
        </w:tc>
        <w:tc>
          <w:tcPr>
            <w:tcW w:w="3476" w:type="dxa"/>
          </w:tcPr>
          <w:sdt>
            <w:sdtPr>
              <w:rPr>
                <w:rFonts w:eastAsia="Calibri"/>
              </w:rPr>
              <w:id w:val="-1618295031"/>
              <w:placeholder>
                <w:docPart w:val="F99528DC10F341B689836D190F6C1BAD"/>
              </w:placeholder>
              <w:showingPlcHdr/>
            </w:sdtPr>
            <w:sdtEndPr/>
            <w:sdtContent>
              <w:p w14:paraId="46D929E2" w14:textId="4E667B2E" w:rsidR="009222BE" w:rsidRPr="00D45341" w:rsidRDefault="00D45341" w:rsidP="00D45341">
                <w:pPr>
                  <w:spacing w:line="360" w:lineRule="auto"/>
                  <w:rPr>
                    <w:rFonts w:eastAsia="Calibri"/>
                  </w:rPr>
                </w:pPr>
                <w:r w:rsidRPr="00E17C0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9222BE" w14:paraId="55145866" w14:textId="77777777" w:rsidTr="009222BE">
        <w:trPr>
          <w:trHeight w:val="268"/>
          <w:jc w:val="center"/>
        </w:trPr>
        <w:tc>
          <w:tcPr>
            <w:tcW w:w="3476" w:type="dxa"/>
          </w:tcPr>
          <w:p w14:paraId="738CED11" w14:textId="2B751331" w:rsidR="009222BE" w:rsidRPr="009222BE" w:rsidRDefault="009222BE" w:rsidP="009222BE">
            <w:pPr>
              <w:spacing w:line="360" w:lineRule="auto"/>
              <w:jc w:val="center"/>
              <w:rPr>
                <w:rFonts w:eastAsia="Calibri"/>
              </w:rPr>
            </w:pPr>
            <w:r w:rsidRPr="009222BE">
              <w:rPr>
                <w:rFonts w:eastAsia="Calibri"/>
              </w:rPr>
              <w:t>Classroom Organization</w:t>
            </w:r>
          </w:p>
        </w:tc>
        <w:tc>
          <w:tcPr>
            <w:tcW w:w="3476" w:type="dxa"/>
          </w:tcPr>
          <w:sdt>
            <w:sdtPr>
              <w:rPr>
                <w:rFonts w:eastAsia="Calibri"/>
              </w:rPr>
              <w:id w:val="-1725908100"/>
              <w:placeholder>
                <w:docPart w:val="745CD0D5FBA9407B80AAEA36BA4D2D02"/>
              </w:placeholder>
              <w:showingPlcHdr/>
            </w:sdtPr>
            <w:sdtEndPr/>
            <w:sdtContent>
              <w:p w14:paraId="006F9E30" w14:textId="250263DF" w:rsidR="009222BE" w:rsidRPr="00D45341" w:rsidRDefault="00D45341" w:rsidP="00D45341">
                <w:pPr>
                  <w:spacing w:line="360" w:lineRule="auto"/>
                  <w:rPr>
                    <w:rFonts w:eastAsia="Calibri"/>
                  </w:rPr>
                </w:pPr>
                <w:r w:rsidRPr="00E17C0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9222BE" w14:paraId="6457B2E1" w14:textId="77777777" w:rsidTr="009222BE">
        <w:trPr>
          <w:trHeight w:val="335"/>
          <w:jc w:val="center"/>
        </w:trPr>
        <w:tc>
          <w:tcPr>
            <w:tcW w:w="3476" w:type="dxa"/>
          </w:tcPr>
          <w:p w14:paraId="08902D68" w14:textId="78421D9D" w:rsidR="009222BE" w:rsidRPr="009222BE" w:rsidRDefault="009222BE" w:rsidP="009222BE">
            <w:pPr>
              <w:spacing w:line="360" w:lineRule="auto"/>
              <w:jc w:val="center"/>
              <w:rPr>
                <w:rFonts w:eastAsia="Calibri"/>
              </w:rPr>
            </w:pPr>
            <w:r w:rsidRPr="009222BE">
              <w:rPr>
                <w:rFonts w:eastAsia="Calibri"/>
              </w:rPr>
              <w:t>Instructional Support</w:t>
            </w:r>
          </w:p>
        </w:tc>
        <w:tc>
          <w:tcPr>
            <w:tcW w:w="3476" w:type="dxa"/>
          </w:tcPr>
          <w:sdt>
            <w:sdtPr>
              <w:rPr>
                <w:rFonts w:eastAsia="Calibri"/>
              </w:rPr>
              <w:id w:val="-814019062"/>
              <w:placeholder>
                <w:docPart w:val="B5DBF6C5BA5849A68428D5AFB6627603"/>
              </w:placeholder>
              <w:showingPlcHdr/>
            </w:sdtPr>
            <w:sdtEndPr/>
            <w:sdtContent>
              <w:p w14:paraId="1E2AA063" w14:textId="4193804B" w:rsidR="009222BE" w:rsidRPr="00D45341" w:rsidRDefault="00D45341" w:rsidP="00D45341">
                <w:pPr>
                  <w:spacing w:line="360" w:lineRule="auto"/>
                  <w:rPr>
                    <w:rFonts w:eastAsia="Calibri"/>
                  </w:rPr>
                </w:pPr>
                <w:r w:rsidRPr="00E17C0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9222BE" w14:paraId="5BF64C5B" w14:textId="77777777" w:rsidTr="009222BE">
        <w:trPr>
          <w:trHeight w:val="126"/>
          <w:jc w:val="center"/>
        </w:trPr>
        <w:tc>
          <w:tcPr>
            <w:tcW w:w="3476" w:type="dxa"/>
          </w:tcPr>
          <w:p w14:paraId="1376556E" w14:textId="6298E5B2" w:rsidR="009222BE" w:rsidRPr="009222BE" w:rsidRDefault="009222BE" w:rsidP="009222BE">
            <w:pPr>
              <w:spacing w:line="360" w:lineRule="auto"/>
              <w:jc w:val="center"/>
              <w:rPr>
                <w:rFonts w:eastAsia="Calibri"/>
              </w:rPr>
            </w:pPr>
            <w:r w:rsidRPr="009222BE">
              <w:rPr>
                <w:rFonts w:eastAsia="Calibri"/>
              </w:rPr>
              <w:t>Total Domain Average</w:t>
            </w:r>
          </w:p>
        </w:tc>
        <w:tc>
          <w:tcPr>
            <w:tcW w:w="3476" w:type="dxa"/>
          </w:tcPr>
          <w:sdt>
            <w:sdtPr>
              <w:rPr>
                <w:rFonts w:eastAsia="Calibri"/>
              </w:rPr>
              <w:id w:val="-1520775302"/>
              <w:placeholder>
                <w:docPart w:val="871263D1C10B4A258386D88D0E34126D"/>
              </w:placeholder>
              <w:showingPlcHdr/>
            </w:sdtPr>
            <w:sdtEndPr/>
            <w:sdtContent>
              <w:p w14:paraId="3DB821D2" w14:textId="5A3474FB" w:rsidR="009222BE" w:rsidRPr="00D45341" w:rsidRDefault="00D45341" w:rsidP="00D45341">
                <w:pPr>
                  <w:spacing w:line="360" w:lineRule="auto"/>
                  <w:rPr>
                    <w:rFonts w:eastAsia="Calibri"/>
                  </w:rPr>
                </w:pPr>
                <w:r w:rsidRPr="00E17C0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2D140346" w14:textId="77777777" w:rsidR="009222BE" w:rsidRDefault="009222BE" w:rsidP="009222BE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14:paraId="5C518E5E" w14:textId="0AECA003" w:rsidR="009222BE" w:rsidRDefault="009222BE" w:rsidP="009222BE">
      <w:pPr>
        <w:spacing w:line="360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Highest Score</w:t>
      </w:r>
      <w:r w:rsidRPr="009222BE">
        <w:rPr>
          <w:rFonts w:eastAsia="Calibri"/>
          <w:b/>
          <w:bCs/>
          <w:sz w:val="28"/>
          <w:szCs w:val="28"/>
        </w:rPr>
        <w:t xml:space="preserve"> </w:t>
      </w:r>
      <w:sdt>
        <w:sdtPr>
          <w:rPr>
            <w:rFonts w:eastAsia="Calibri"/>
            <w:b/>
            <w:bCs/>
            <w:sz w:val="28"/>
            <w:szCs w:val="28"/>
          </w:rPr>
          <w:id w:val="2100909194"/>
          <w:placeholder>
            <w:docPart w:val="49DE445A0A1E45A8BD60CAABB90CE839"/>
          </w:placeholder>
          <w:showingPlcHdr/>
          <w:dropDownList>
            <w:listItem w:value="Choose an item."/>
            <w:listItem w:displayText="Positive Climate" w:value="Positive Climate"/>
            <w:listItem w:displayText="Negative Climate" w:value="Negative Climate"/>
            <w:listItem w:displayText="Educator Sensitvity" w:value="Educator Sensitvity"/>
            <w:listItem w:displayText="Regard for Child Perspectives" w:value="Regard for Child Perspectives"/>
            <w:listItem w:displayText="Behavior Management" w:value="Behavior Management"/>
            <w:listItem w:displayText="Productivity" w:value="Productivity"/>
            <w:listItem w:displayText="Instructional Learning Formats" w:value="Instructional Learning Formats"/>
            <w:listItem w:displayText="Concept Development" w:value="Concept Development"/>
            <w:listItem w:displayText="Quality of Feedback" w:value="Quality of Feedback"/>
            <w:listItem w:displayText="Language Modeling" w:value="Language Modeling"/>
          </w:dropDownList>
        </w:sdtPr>
        <w:sdtEndPr/>
        <w:sdtContent>
          <w:r w:rsidRPr="00086395">
            <w:rPr>
              <w:rStyle w:val="PlaceholderText"/>
              <w:rFonts w:eastAsiaTheme="minorHAnsi"/>
            </w:rPr>
            <w:t>Choose an item.</w:t>
          </w:r>
        </w:sdtContent>
      </w:sdt>
      <w:r>
        <w:rPr>
          <w:rFonts w:eastAsia="Calibri"/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75A7" w14:paraId="0587CC6D" w14:textId="77777777" w:rsidTr="005275A7">
        <w:tc>
          <w:tcPr>
            <w:tcW w:w="9350" w:type="dxa"/>
          </w:tcPr>
          <w:sdt>
            <w:sdtPr>
              <w:rPr>
                <w:rFonts w:eastAsia="Calibri"/>
              </w:rPr>
              <w:id w:val="-1136327517"/>
              <w:placeholder>
                <w:docPart w:val="DefaultPlaceholder_-1854013440"/>
              </w:placeholder>
              <w:showingPlcHdr/>
            </w:sdtPr>
            <w:sdtEndPr/>
            <w:sdtContent>
              <w:p w14:paraId="347E984C" w14:textId="797D9179" w:rsidR="005275A7" w:rsidRPr="00D45341" w:rsidRDefault="00D45341" w:rsidP="005275A7">
                <w:pPr>
                  <w:spacing w:line="360" w:lineRule="auto"/>
                  <w:rPr>
                    <w:rFonts w:eastAsia="Calibri"/>
                  </w:rPr>
                </w:pPr>
                <w:r w:rsidRPr="00E17C0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8E35D87" w14:textId="77777777" w:rsidR="005275A7" w:rsidRDefault="005275A7" w:rsidP="009222BE">
            <w:pPr>
              <w:spacing w:line="360" w:lineRule="auto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24898A10" w14:textId="77777777" w:rsidR="009222BE" w:rsidRDefault="009222BE" w:rsidP="005275A7">
      <w:pPr>
        <w:spacing w:line="360" w:lineRule="auto"/>
        <w:rPr>
          <w:rFonts w:eastAsia="Calibri"/>
          <w:b/>
          <w:bCs/>
          <w:sz w:val="28"/>
          <w:szCs w:val="28"/>
        </w:rPr>
      </w:pPr>
    </w:p>
    <w:p w14:paraId="550863F3" w14:textId="552A844E" w:rsidR="009222BE" w:rsidRDefault="009222BE" w:rsidP="009222BE">
      <w:pPr>
        <w:spacing w:line="360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</w:t>
      </w:r>
      <w:r w:rsidRPr="009222BE">
        <w:rPr>
          <w:rFonts w:eastAsia="Calibri"/>
          <w:b/>
          <w:bCs/>
          <w:sz w:val="28"/>
          <w:szCs w:val="28"/>
          <w:vertAlign w:val="superscript"/>
        </w:rPr>
        <w:t>nd</w:t>
      </w:r>
      <w:r>
        <w:rPr>
          <w:rFonts w:eastAsia="Calibri"/>
          <w:b/>
          <w:bCs/>
          <w:sz w:val="28"/>
          <w:szCs w:val="28"/>
        </w:rPr>
        <w:t xml:space="preserve"> Highest Score</w:t>
      </w:r>
      <w:r w:rsidRPr="009222BE">
        <w:rPr>
          <w:rFonts w:eastAsia="Calibri"/>
          <w:b/>
          <w:bCs/>
          <w:sz w:val="28"/>
          <w:szCs w:val="28"/>
        </w:rPr>
        <w:t xml:space="preserve"> </w:t>
      </w:r>
      <w:sdt>
        <w:sdtPr>
          <w:rPr>
            <w:rFonts w:eastAsia="Calibri"/>
            <w:b/>
            <w:bCs/>
            <w:sz w:val="28"/>
            <w:szCs w:val="28"/>
          </w:rPr>
          <w:id w:val="-1238249643"/>
          <w:placeholder>
            <w:docPart w:val="EC8118B1BC2B4954B437DF58E0076967"/>
          </w:placeholder>
          <w:showingPlcHdr/>
          <w:dropDownList>
            <w:listItem w:value="Choose an item."/>
            <w:listItem w:displayText="Positive Climate" w:value="Positive Climate"/>
            <w:listItem w:displayText="Negative Climate" w:value="Negative Climate"/>
            <w:listItem w:displayText="Educator Sensitvity" w:value="Educator Sensitvity"/>
            <w:listItem w:displayText="Regard for Child Perspectives" w:value="Regard for Child Perspectives"/>
            <w:listItem w:displayText="Behavior Management" w:value="Behavior Management"/>
            <w:listItem w:displayText="Productivity" w:value="Productivity"/>
            <w:listItem w:displayText="Instructional Learning Formats" w:value="Instructional Learning Formats"/>
            <w:listItem w:displayText="Concept Development" w:value="Concept Development"/>
            <w:listItem w:displayText="Quality of Feedback" w:value="Quality of Feedback"/>
            <w:listItem w:displayText="Language Modeling" w:value="Language Modeling"/>
          </w:dropDownList>
        </w:sdtPr>
        <w:sdtEndPr/>
        <w:sdtContent>
          <w:r w:rsidRPr="00086395">
            <w:rPr>
              <w:rStyle w:val="PlaceholderText"/>
              <w:rFonts w:eastAsiaTheme="minorHAnsi"/>
            </w:rPr>
            <w:t>Choose an item.</w:t>
          </w:r>
        </w:sdtContent>
      </w:sdt>
      <w:r>
        <w:rPr>
          <w:rFonts w:eastAsia="Calibri"/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75A7" w14:paraId="304B7C02" w14:textId="77777777" w:rsidTr="005275A7">
        <w:tc>
          <w:tcPr>
            <w:tcW w:w="9350" w:type="dxa"/>
          </w:tcPr>
          <w:sdt>
            <w:sdtPr>
              <w:rPr>
                <w:rFonts w:eastAsia="Calibri"/>
              </w:rPr>
              <w:id w:val="1391537747"/>
              <w:placeholder>
                <w:docPart w:val="F773D3377ECE45898D9B01544A3332FF"/>
              </w:placeholder>
              <w:showingPlcHdr/>
            </w:sdtPr>
            <w:sdtEndPr/>
            <w:sdtContent>
              <w:p w14:paraId="0D4EC894" w14:textId="3F6639F8" w:rsidR="005275A7" w:rsidRPr="00D45341" w:rsidRDefault="00D45341" w:rsidP="005275A7">
                <w:pPr>
                  <w:spacing w:line="360" w:lineRule="auto"/>
                  <w:rPr>
                    <w:rFonts w:eastAsia="Calibri"/>
                  </w:rPr>
                </w:pPr>
                <w:r w:rsidRPr="00E17C0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18A437B" w14:textId="77777777" w:rsidR="005275A7" w:rsidRDefault="005275A7" w:rsidP="009222BE">
            <w:pPr>
              <w:spacing w:line="360" w:lineRule="auto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607C5CC8" w14:textId="77777777" w:rsidR="009222BE" w:rsidRDefault="009222BE" w:rsidP="009222BE">
      <w:pPr>
        <w:spacing w:line="360" w:lineRule="auto"/>
        <w:rPr>
          <w:rFonts w:eastAsia="Calibri"/>
          <w:b/>
          <w:bCs/>
          <w:sz w:val="28"/>
          <w:szCs w:val="28"/>
        </w:rPr>
      </w:pPr>
    </w:p>
    <w:p w14:paraId="73CA2428" w14:textId="3399F525" w:rsidR="009222BE" w:rsidRDefault="009222BE" w:rsidP="009222BE">
      <w:pPr>
        <w:spacing w:line="360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Lowest Score</w:t>
      </w:r>
      <w:r w:rsidRPr="009222BE">
        <w:rPr>
          <w:rFonts w:eastAsia="Calibri"/>
          <w:b/>
          <w:bCs/>
          <w:sz w:val="28"/>
          <w:szCs w:val="28"/>
        </w:rPr>
        <w:t xml:space="preserve"> </w:t>
      </w:r>
      <w:sdt>
        <w:sdtPr>
          <w:rPr>
            <w:rFonts w:eastAsia="Calibri"/>
            <w:b/>
            <w:bCs/>
            <w:sz w:val="28"/>
            <w:szCs w:val="28"/>
          </w:rPr>
          <w:id w:val="2071300877"/>
          <w:placeholder>
            <w:docPart w:val="BDA058A88A2541E6838758CA2CD0C6F5"/>
          </w:placeholder>
          <w:showingPlcHdr/>
          <w:dropDownList>
            <w:listItem w:value="Choose an item."/>
            <w:listItem w:displayText="Positive Climate" w:value="Positive Climate"/>
            <w:listItem w:displayText="Negative Climate" w:value="Negative Climate"/>
            <w:listItem w:displayText="Educator Sensitvity" w:value="Educator Sensitvity"/>
            <w:listItem w:displayText="Regard for Child Perspectives" w:value="Regard for Child Perspectives"/>
            <w:listItem w:displayText="Behavior Management" w:value="Behavior Management"/>
            <w:listItem w:displayText="Productivity" w:value="Productivity"/>
            <w:listItem w:displayText="Instructional Learning Formats" w:value="Instructional Learning Formats"/>
            <w:listItem w:displayText="Concept Development" w:value="Concept Development"/>
            <w:listItem w:displayText="Quality of Feedback" w:value="Quality of Feedback"/>
            <w:listItem w:displayText="Language Modeling" w:value="Language Modeling"/>
          </w:dropDownList>
        </w:sdtPr>
        <w:sdtEndPr/>
        <w:sdtContent>
          <w:r w:rsidRPr="00086395">
            <w:rPr>
              <w:rStyle w:val="PlaceholderText"/>
              <w:rFonts w:eastAsiaTheme="minorHAnsi"/>
            </w:rPr>
            <w:t>Choose an item.</w:t>
          </w:r>
        </w:sdtContent>
      </w:sdt>
      <w:r>
        <w:rPr>
          <w:rFonts w:eastAsia="Calibri"/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75A7" w14:paraId="16605593" w14:textId="77777777" w:rsidTr="005275A7">
        <w:tc>
          <w:tcPr>
            <w:tcW w:w="9350" w:type="dxa"/>
          </w:tcPr>
          <w:sdt>
            <w:sdtPr>
              <w:rPr>
                <w:rFonts w:eastAsia="Calibri"/>
              </w:rPr>
              <w:id w:val="-1617666842"/>
              <w:placeholder>
                <w:docPart w:val="B4F0C88480FD4924ADE3563B5276CC97"/>
              </w:placeholder>
              <w:showingPlcHdr/>
            </w:sdtPr>
            <w:sdtEndPr/>
            <w:sdtContent>
              <w:p w14:paraId="16CB8E4F" w14:textId="77777777" w:rsidR="00D45341" w:rsidRDefault="00D45341" w:rsidP="00D45341">
                <w:pPr>
                  <w:spacing w:line="360" w:lineRule="auto"/>
                  <w:rPr>
                    <w:rFonts w:eastAsia="Calibri"/>
                  </w:rPr>
                </w:pPr>
                <w:r w:rsidRPr="00E17C0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1FEB64D0" w14:textId="3BE97447" w:rsidR="005275A7" w:rsidRDefault="005275A7" w:rsidP="005275A7">
            <w:pPr>
              <w:spacing w:line="360" w:lineRule="auto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24A2D8B5" w14:textId="77777777" w:rsidR="005275A7" w:rsidRDefault="005275A7" w:rsidP="009222BE">
            <w:pPr>
              <w:spacing w:line="360" w:lineRule="auto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7BA32B23" w14:textId="77777777" w:rsidR="009222BE" w:rsidRDefault="009222BE" w:rsidP="009222BE">
      <w:pPr>
        <w:spacing w:line="360" w:lineRule="auto"/>
        <w:rPr>
          <w:rFonts w:eastAsia="Calibri"/>
          <w:b/>
          <w:bCs/>
          <w:sz w:val="28"/>
          <w:szCs w:val="28"/>
        </w:rPr>
      </w:pPr>
    </w:p>
    <w:p w14:paraId="1A27EFB4" w14:textId="3284CD8D" w:rsidR="009222BE" w:rsidRDefault="009222BE" w:rsidP="009222BE">
      <w:pPr>
        <w:spacing w:line="360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</w:t>
      </w:r>
      <w:r w:rsidRPr="009222BE">
        <w:rPr>
          <w:rFonts w:eastAsia="Calibri"/>
          <w:b/>
          <w:bCs/>
          <w:sz w:val="28"/>
          <w:szCs w:val="28"/>
          <w:vertAlign w:val="superscript"/>
        </w:rPr>
        <w:t>nd</w:t>
      </w:r>
      <w:r>
        <w:rPr>
          <w:rFonts w:eastAsia="Calibri"/>
          <w:b/>
          <w:bCs/>
          <w:sz w:val="28"/>
          <w:szCs w:val="28"/>
        </w:rPr>
        <w:t xml:space="preserve"> Lowest Score</w:t>
      </w:r>
      <w:r w:rsidRPr="009222BE">
        <w:rPr>
          <w:rFonts w:eastAsia="Calibri"/>
          <w:b/>
          <w:bCs/>
          <w:sz w:val="28"/>
          <w:szCs w:val="28"/>
        </w:rPr>
        <w:t xml:space="preserve"> </w:t>
      </w:r>
      <w:sdt>
        <w:sdtPr>
          <w:rPr>
            <w:rFonts w:eastAsia="Calibri"/>
            <w:b/>
            <w:bCs/>
            <w:sz w:val="28"/>
            <w:szCs w:val="28"/>
          </w:rPr>
          <w:id w:val="-399603047"/>
          <w:placeholder>
            <w:docPart w:val="68AB932C81DF4365876AD29899D4E0E7"/>
          </w:placeholder>
          <w:showingPlcHdr/>
          <w:dropDownList>
            <w:listItem w:value="Choose an item."/>
            <w:listItem w:displayText="Positive Climate" w:value="Positive Climate"/>
            <w:listItem w:displayText="Negative Climate" w:value="Negative Climate"/>
            <w:listItem w:displayText="Educator Sensitvity" w:value="Educator Sensitvity"/>
            <w:listItem w:displayText="Regard for Child Perspectives" w:value="Regard for Child Perspectives"/>
            <w:listItem w:displayText="Behavior Management" w:value="Behavior Management"/>
            <w:listItem w:displayText="Productivity" w:value="Productivity"/>
            <w:listItem w:displayText="Instructional Learning Formats" w:value="Instructional Learning Formats"/>
            <w:listItem w:displayText="Concept Development" w:value="Concept Development"/>
            <w:listItem w:displayText="Quality of Feedback" w:value="Quality of Feedback"/>
            <w:listItem w:displayText="Language Modeling" w:value="Language Modeling"/>
          </w:dropDownList>
        </w:sdtPr>
        <w:sdtEndPr/>
        <w:sdtContent>
          <w:r w:rsidRPr="00086395">
            <w:rPr>
              <w:rStyle w:val="PlaceholderText"/>
              <w:rFonts w:eastAsiaTheme="minorHAnsi"/>
            </w:rPr>
            <w:t>Choose an item.</w:t>
          </w:r>
        </w:sdtContent>
      </w:sdt>
      <w:r>
        <w:rPr>
          <w:rFonts w:eastAsia="Calibri"/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75A7" w14:paraId="4740AB26" w14:textId="77777777" w:rsidTr="005275A7">
        <w:tc>
          <w:tcPr>
            <w:tcW w:w="9350" w:type="dxa"/>
          </w:tcPr>
          <w:sdt>
            <w:sdtPr>
              <w:rPr>
                <w:rFonts w:eastAsia="Calibri"/>
              </w:rPr>
              <w:id w:val="720477701"/>
              <w:placeholder>
                <w:docPart w:val="A47AFDFD09E44597B05930C8036C81B8"/>
              </w:placeholder>
              <w:showingPlcHdr/>
            </w:sdtPr>
            <w:sdtEndPr/>
            <w:sdtContent>
              <w:p w14:paraId="48CA9D5E" w14:textId="77777777" w:rsidR="00D45341" w:rsidRDefault="00D45341" w:rsidP="00D45341">
                <w:pPr>
                  <w:spacing w:line="360" w:lineRule="auto"/>
                  <w:rPr>
                    <w:rFonts w:eastAsia="Calibri"/>
                  </w:rPr>
                </w:pPr>
                <w:r w:rsidRPr="00E17C0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1B855A86" w14:textId="3F21F9CA" w:rsidR="005275A7" w:rsidRDefault="005275A7" w:rsidP="005275A7">
            <w:pPr>
              <w:spacing w:line="360" w:lineRule="auto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38BD0A4B" w14:textId="77777777" w:rsidR="005275A7" w:rsidRDefault="005275A7" w:rsidP="009222BE">
            <w:pPr>
              <w:spacing w:line="360" w:lineRule="auto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4CCD1E7D" w14:textId="77777777" w:rsidR="009222BE" w:rsidRPr="009222BE" w:rsidRDefault="009222BE" w:rsidP="009222BE">
      <w:pPr>
        <w:spacing w:line="360" w:lineRule="auto"/>
        <w:rPr>
          <w:rFonts w:eastAsia="Calibri"/>
          <w:b/>
          <w:bCs/>
          <w:sz w:val="28"/>
          <w:szCs w:val="28"/>
        </w:rPr>
      </w:pPr>
    </w:p>
    <w:sectPr w:rsidR="009222BE" w:rsidRPr="009222BE" w:rsidSect="008E4E2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AEC3E" w14:textId="77777777" w:rsidR="00412AD2" w:rsidRDefault="00412AD2" w:rsidP="00A25CB4">
      <w:r>
        <w:separator/>
      </w:r>
    </w:p>
  </w:endnote>
  <w:endnote w:type="continuationSeparator" w:id="0">
    <w:p w14:paraId="1B87E440" w14:textId="77777777" w:rsidR="00412AD2" w:rsidRDefault="00412AD2" w:rsidP="00A2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A944" w14:textId="77777777" w:rsidR="00A25CB4" w:rsidRDefault="00E735E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81155" wp14:editId="345DA573">
              <wp:simplePos x="0" y="0"/>
              <wp:positionH relativeFrom="column">
                <wp:posOffset>1539875</wp:posOffset>
              </wp:positionH>
              <wp:positionV relativeFrom="paragraph">
                <wp:posOffset>-95885</wp:posOffset>
              </wp:positionV>
              <wp:extent cx="2985770" cy="6527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770" cy="652780"/>
                      </a:xfrm>
                      <a:prstGeom prst="rect">
                        <a:avLst/>
                      </a:prstGeom>
                      <a:solidFill>
                        <a:srgbClr val="AB06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33C46" w14:textId="77777777" w:rsidR="00A25CB4" w:rsidRPr="009F43D5" w:rsidRDefault="00A25CB4" w:rsidP="00A25CB4">
                          <w:pPr>
                            <w:jc w:val="center"/>
                            <w:rPr>
                              <w:rFonts w:ascii="Franklin Gothic Demi" w:hAnsi="Franklin Gothic Demi"/>
                              <w:color w:val="F2F2F2" w:themeColor="background1" w:themeShade="F2"/>
                            </w:rPr>
                          </w:pPr>
                          <w:r w:rsidRPr="00666ABB">
                            <w:rPr>
                              <w:rFonts w:ascii="Franklin Gothic Demi" w:hAnsi="Franklin Gothic Demi"/>
                              <w:color w:val="F2F2F2" w:themeColor="background1" w:themeShade="F2"/>
                              <w:sz w:val="20"/>
                              <w:szCs w:val="20"/>
                            </w:rPr>
                            <w:t>200 East Devalcourt St.</w:t>
                          </w:r>
                          <w:r w:rsidR="008E35E4" w:rsidRPr="00666ABB">
                            <w:rPr>
                              <w:rFonts w:ascii="Franklin Gothic Demi" w:hAnsi="Franklin Gothic Demi"/>
                              <w:color w:val="F2F2F2" w:themeColor="background1" w:themeShade="F2"/>
                              <w:sz w:val="20"/>
                              <w:szCs w:val="20"/>
                            </w:rPr>
                            <w:t>, Lafayette, LA 70506</w:t>
                          </w:r>
                          <w:r w:rsidRPr="00666ABB">
                            <w:rPr>
                              <w:rFonts w:ascii="Franklin Gothic Demi" w:hAnsi="Franklin Gothic Demi"/>
                              <w:color w:val="F2F2F2" w:themeColor="background1" w:themeShade="F2"/>
                              <w:sz w:val="20"/>
                              <w:szCs w:val="20"/>
                            </w:rPr>
                            <w:br/>
                            <w:t>Phone:  337-482-1567</w:t>
                          </w:r>
                          <w:r w:rsidR="008E35E4" w:rsidRPr="00666ABB">
                            <w:rPr>
                              <w:rFonts w:ascii="Franklin Gothic Demi" w:hAnsi="Franklin Gothic Demi"/>
                              <w:color w:val="F2F2F2" w:themeColor="background1" w:themeShade="F2"/>
                              <w:sz w:val="20"/>
                              <w:szCs w:val="20"/>
                            </w:rPr>
                            <w:t xml:space="preserve"> ~ </w:t>
                          </w:r>
                          <w:r w:rsidRPr="00666ABB">
                            <w:rPr>
                              <w:rFonts w:ascii="Franklin Gothic Demi" w:hAnsi="Franklin Gothic Demi"/>
                              <w:color w:val="F2F2F2" w:themeColor="background1" w:themeShade="F2"/>
                              <w:sz w:val="20"/>
                              <w:szCs w:val="20"/>
                            </w:rPr>
                            <w:t>Fax:  337-482-0501</w:t>
                          </w:r>
                          <w:r w:rsidRPr="00666ABB">
                            <w:rPr>
                              <w:rFonts w:ascii="Franklin Gothic Demi" w:hAnsi="Franklin Gothic Demi"/>
                              <w:color w:val="F2F2F2" w:themeColor="background1" w:themeShade="F2"/>
                              <w:sz w:val="20"/>
                              <w:szCs w:val="20"/>
                            </w:rPr>
                            <w:br/>
                          </w:r>
                          <w:r w:rsidRPr="009F43D5">
                            <w:rPr>
                              <w:rFonts w:ascii="Franklin Gothic Demi" w:hAnsi="Franklin Gothic Demi"/>
                              <w:color w:val="F2F2F2" w:themeColor="background1" w:themeShade="F2"/>
                            </w:rPr>
                            <w:t>picardcenter.louisiana.edu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811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25pt;margin-top:-7.55pt;width:235.1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" fillcolor="#ab0633" stroked="f">
              <v:textbox>
                <w:txbxContent>
                  <w:p w14:paraId="59233C46" w14:textId="77777777" w:rsidR="00A25CB4" w:rsidRPr="009F43D5" w:rsidRDefault="00A25CB4" w:rsidP="00A25CB4">
                    <w:pPr>
                      <w:jc w:val="center"/>
                      <w:rPr>
                        <w:rFonts w:ascii="Franklin Gothic Demi" w:hAnsi="Franklin Gothic Demi"/>
                        <w:color w:val="F2F2F2" w:themeColor="background1" w:themeShade="F2"/>
                      </w:rPr>
                    </w:pPr>
                    <w:r w:rsidRPr="00666ABB">
                      <w:rPr>
                        <w:rFonts w:ascii="Franklin Gothic Demi" w:hAnsi="Franklin Gothic Demi"/>
                        <w:color w:val="F2F2F2" w:themeColor="background1" w:themeShade="F2"/>
                        <w:sz w:val="20"/>
                        <w:szCs w:val="20"/>
                      </w:rPr>
                      <w:t>200 East Devalcourt St.</w:t>
                    </w:r>
                    <w:r w:rsidR="008E35E4" w:rsidRPr="00666ABB">
                      <w:rPr>
                        <w:rFonts w:ascii="Franklin Gothic Demi" w:hAnsi="Franklin Gothic Demi"/>
                        <w:color w:val="F2F2F2" w:themeColor="background1" w:themeShade="F2"/>
                        <w:sz w:val="20"/>
                        <w:szCs w:val="20"/>
                      </w:rPr>
                      <w:t>, Lafayette, LA 70506</w:t>
                    </w:r>
                    <w:r w:rsidRPr="00666ABB">
                      <w:rPr>
                        <w:rFonts w:ascii="Franklin Gothic Demi" w:hAnsi="Franklin Gothic Demi"/>
                        <w:color w:val="F2F2F2" w:themeColor="background1" w:themeShade="F2"/>
                        <w:sz w:val="20"/>
                        <w:szCs w:val="20"/>
                      </w:rPr>
                      <w:br/>
                      <w:t>Phone:  337-482-1567</w:t>
                    </w:r>
                    <w:r w:rsidR="008E35E4" w:rsidRPr="00666ABB">
                      <w:rPr>
                        <w:rFonts w:ascii="Franklin Gothic Demi" w:hAnsi="Franklin Gothic Demi"/>
                        <w:color w:val="F2F2F2" w:themeColor="background1" w:themeShade="F2"/>
                        <w:sz w:val="20"/>
                        <w:szCs w:val="20"/>
                      </w:rPr>
                      <w:t xml:space="preserve"> ~ </w:t>
                    </w:r>
                    <w:r w:rsidRPr="00666ABB">
                      <w:rPr>
                        <w:rFonts w:ascii="Franklin Gothic Demi" w:hAnsi="Franklin Gothic Demi"/>
                        <w:color w:val="F2F2F2" w:themeColor="background1" w:themeShade="F2"/>
                        <w:sz w:val="20"/>
                        <w:szCs w:val="20"/>
                      </w:rPr>
                      <w:t>Fax:  337-482-0501</w:t>
                    </w:r>
                    <w:r w:rsidRPr="00666ABB">
                      <w:rPr>
                        <w:rFonts w:ascii="Franklin Gothic Demi" w:hAnsi="Franklin Gothic Demi"/>
                        <w:color w:val="F2F2F2" w:themeColor="background1" w:themeShade="F2"/>
                        <w:sz w:val="20"/>
                        <w:szCs w:val="20"/>
                      </w:rPr>
                      <w:br/>
                    </w:r>
                    <w:r w:rsidRPr="009F43D5">
                      <w:rPr>
                        <w:rFonts w:ascii="Franklin Gothic Demi" w:hAnsi="Franklin Gothic Demi"/>
                        <w:color w:val="F2F2F2" w:themeColor="background1" w:themeShade="F2"/>
                      </w:rPr>
                      <w:t>picardcenter.louisiana.edu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A0EFC4" wp14:editId="441AF484">
              <wp:simplePos x="0" y="0"/>
              <wp:positionH relativeFrom="column">
                <wp:posOffset>-714375</wp:posOffset>
              </wp:positionH>
              <wp:positionV relativeFrom="paragraph">
                <wp:posOffset>-172085</wp:posOffset>
              </wp:positionV>
              <wp:extent cx="7267575" cy="72898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67575" cy="728980"/>
                      </a:xfrm>
                      <a:prstGeom prst="rect">
                        <a:avLst/>
                      </a:prstGeom>
                      <a:solidFill>
                        <a:srgbClr val="AB06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AB06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AD640D" id="Rectangle 1" o:spid="_x0000_s1026" style="position:absolute;margin-left:-56.25pt;margin-top:-13.55pt;width:572.25pt;height:57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" fillcolor="#ab0633" stroked="f" strokecolor="#ab0633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7667" w14:textId="77777777" w:rsidR="00412AD2" w:rsidRDefault="00412AD2" w:rsidP="00A25CB4">
      <w:r>
        <w:separator/>
      </w:r>
    </w:p>
  </w:footnote>
  <w:footnote w:type="continuationSeparator" w:id="0">
    <w:p w14:paraId="77EACBD7" w14:textId="77777777" w:rsidR="00412AD2" w:rsidRDefault="00412AD2" w:rsidP="00A2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FEDF" w14:textId="77777777" w:rsidR="00A25CB4" w:rsidRDefault="009F43D5" w:rsidP="009F43D5">
    <w:pPr>
      <w:pStyle w:val="Header"/>
      <w:tabs>
        <w:tab w:val="clear" w:pos="4680"/>
        <w:tab w:val="clear" w:pos="9360"/>
        <w:tab w:val="left" w:pos="816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C12DF4C" wp14:editId="0B0D3E34">
          <wp:simplePos x="0" y="0"/>
          <wp:positionH relativeFrom="column">
            <wp:posOffset>1619250</wp:posOffset>
          </wp:positionH>
          <wp:positionV relativeFrom="paragraph">
            <wp:posOffset>-285750</wp:posOffset>
          </wp:positionV>
          <wp:extent cx="2762250" cy="676275"/>
          <wp:effectExtent l="19050" t="0" r="0" b="0"/>
          <wp:wrapNone/>
          <wp:docPr id="1" name="Picture 1" descr="C:\Users\CComeaux\AppData\Local\Microsoft\Windows\Temporary Internet Files\Content.Outlook\ZJ1TMOSU\Picard Center Horizont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meaux\AppData\Local\Microsoft\Windows\Temporary Internet Files\Content.Outlook\ZJ1TMOSU\Picard Center Horizontal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wIUusvHLPFK35Q6XwVtIkidercjCtJ8B5lCQmPBQeZPTsc6TggZB0pDQ8YmV7aPeVVC4tZPKKYJ/8FUpOH1DA==" w:salt="yFEBrDqGYKn+TNiED20ibQ=="/>
  <w:defaultTabStop w:val="720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B4"/>
    <w:rsid w:val="000912B1"/>
    <w:rsid w:val="00143975"/>
    <w:rsid w:val="00230B5E"/>
    <w:rsid w:val="00234B33"/>
    <w:rsid w:val="00274CE7"/>
    <w:rsid w:val="00412AD2"/>
    <w:rsid w:val="004520B3"/>
    <w:rsid w:val="004773E8"/>
    <w:rsid w:val="005275A7"/>
    <w:rsid w:val="006326D3"/>
    <w:rsid w:val="00666ABB"/>
    <w:rsid w:val="00707448"/>
    <w:rsid w:val="007504E3"/>
    <w:rsid w:val="00753B2D"/>
    <w:rsid w:val="0078313A"/>
    <w:rsid w:val="008605D6"/>
    <w:rsid w:val="008E35E4"/>
    <w:rsid w:val="008E4E23"/>
    <w:rsid w:val="008F0A2B"/>
    <w:rsid w:val="009222BE"/>
    <w:rsid w:val="00941F47"/>
    <w:rsid w:val="009F43D5"/>
    <w:rsid w:val="00A25CB4"/>
    <w:rsid w:val="00A40C2F"/>
    <w:rsid w:val="00AA6EBF"/>
    <w:rsid w:val="00C0308D"/>
    <w:rsid w:val="00C17EDB"/>
    <w:rsid w:val="00D45341"/>
    <w:rsid w:val="00D54764"/>
    <w:rsid w:val="00D760AE"/>
    <w:rsid w:val="00E630F4"/>
    <w:rsid w:val="00E735E0"/>
    <w:rsid w:val="00EB71F9"/>
    <w:rsid w:val="00F05F51"/>
    <w:rsid w:val="00F1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4A1E90"/>
  <w15:docId w15:val="{53A613C9-A0F7-45D6-ADEF-921F12D1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CB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25CB4"/>
  </w:style>
  <w:style w:type="paragraph" w:styleId="Footer">
    <w:name w:val="footer"/>
    <w:basedOn w:val="Normal"/>
    <w:link w:val="FooterChar"/>
    <w:uiPriority w:val="99"/>
    <w:unhideWhenUsed/>
    <w:rsid w:val="00A25CB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5CB4"/>
  </w:style>
  <w:style w:type="paragraph" w:styleId="BalloonText">
    <w:name w:val="Balloon Text"/>
    <w:basedOn w:val="Normal"/>
    <w:link w:val="BalloonTextChar"/>
    <w:uiPriority w:val="99"/>
    <w:semiHidden/>
    <w:unhideWhenUsed/>
    <w:rsid w:val="009F4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D5"/>
    <w:rPr>
      <w:rFonts w:ascii="Tahoma" w:hAnsi="Tahoma" w:cs="Tahoma"/>
      <w:sz w:val="16"/>
      <w:szCs w:val="16"/>
    </w:rPr>
  </w:style>
  <w:style w:type="paragraph" w:customStyle="1" w:styleId="first-level">
    <w:name w:val="first-level"/>
    <w:basedOn w:val="Normal"/>
    <w:rsid w:val="00AA6EB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1439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43975"/>
  </w:style>
  <w:style w:type="character" w:styleId="Hyperlink">
    <w:name w:val="Hyperlink"/>
    <w:basedOn w:val="DefaultParagraphFont"/>
    <w:uiPriority w:val="99"/>
    <w:unhideWhenUsed/>
    <w:rsid w:val="00143975"/>
    <w:rPr>
      <w:color w:val="0000FF"/>
      <w:u w:val="single"/>
    </w:rPr>
  </w:style>
  <w:style w:type="character" w:customStyle="1" w:styleId="smallcaps">
    <w:name w:val="smallcaps"/>
    <w:basedOn w:val="DefaultParagraphFont"/>
    <w:rsid w:val="00143975"/>
  </w:style>
  <w:style w:type="character" w:customStyle="1" w:styleId="smallcap">
    <w:name w:val="smallcap"/>
    <w:basedOn w:val="DefaultParagraphFont"/>
    <w:rsid w:val="00143975"/>
  </w:style>
  <w:style w:type="character" w:styleId="PlaceholderText">
    <w:name w:val="Placeholder Text"/>
    <w:basedOn w:val="DefaultParagraphFont"/>
    <w:uiPriority w:val="99"/>
    <w:semiHidden/>
    <w:rsid w:val="00E630F4"/>
    <w:rPr>
      <w:color w:val="808080"/>
    </w:rPr>
  </w:style>
  <w:style w:type="table" w:styleId="TableGrid">
    <w:name w:val="Table Grid"/>
    <w:basedOn w:val="TableNormal"/>
    <w:uiPriority w:val="59"/>
    <w:rsid w:val="0092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7CA8782349402D95927709B5860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BAA31-7FAC-4788-AA85-C170830EB70A}"/>
      </w:docPartPr>
      <w:docPartBody>
        <w:p w:rsidR="009A3EF8" w:rsidRDefault="006B3115" w:rsidP="006B3115">
          <w:pPr>
            <w:pStyle w:val="B67CA8782349402D95927709B5860B561"/>
          </w:pPr>
          <w:r w:rsidRPr="0008639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9DE445A0A1E45A8BD60CAABB90CE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3701-8C21-49E5-8282-2E6398B8D47A}"/>
      </w:docPartPr>
      <w:docPartBody>
        <w:p w:rsidR="009A3EF8" w:rsidRDefault="006B3115" w:rsidP="006B3115">
          <w:pPr>
            <w:pStyle w:val="49DE445A0A1E45A8BD60CAABB90CE8391"/>
          </w:pPr>
          <w:r w:rsidRPr="0008639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EC8118B1BC2B4954B437DF58E007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47860-2281-42A2-BA63-162F70878EF3}"/>
      </w:docPartPr>
      <w:docPartBody>
        <w:p w:rsidR="009A3EF8" w:rsidRDefault="006B3115" w:rsidP="006B3115">
          <w:pPr>
            <w:pStyle w:val="EC8118B1BC2B4954B437DF58E00769671"/>
          </w:pPr>
          <w:r w:rsidRPr="0008639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DA058A88A2541E6838758CA2CD0C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26DC6-2970-4FCE-9892-5CDCC40E5A40}"/>
      </w:docPartPr>
      <w:docPartBody>
        <w:p w:rsidR="009A3EF8" w:rsidRDefault="006B3115" w:rsidP="006B3115">
          <w:pPr>
            <w:pStyle w:val="BDA058A88A2541E6838758CA2CD0C6F51"/>
          </w:pPr>
          <w:r w:rsidRPr="0008639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8AB932C81DF4365876AD29899D4E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0E8CD-56DC-4F51-89C7-031C71B7CA95}"/>
      </w:docPartPr>
      <w:docPartBody>
        <w:p w:rsidR="009A3EF8" w:rsidRDefault="006B3115" w:rsidP="006B3115">
          <w:pPr>
            <w:pStyle w:val="68AB932C81DF4365876AD29899D4E0E71"/>
          </w:pPr>
          <w:r w:rsidRPr="0008639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71AE9AFBBE045979AC13367A1C0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CFC3C-5323-46DB-8FAD-9C9A8B850514}"/>
      </w:docPartPr>
      <w:docPartBody>
        <w:p w:rsidR="009A3EF8" w:rsidRDefault="006B3115" w:rsidP="006B3115">
          <w:pPr>
            <w:pStyle w:val="F71AE9AFBBE045979AC13367A1C06524"/>
          </w:pPr>
          <w:r w:rsidRPr="0008639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8B58C853B2144BC9392C8CA18827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F9D05-59DC-40CE-9AB0-671F3DAA0A6C}"/>
      </w:docPartPr>
      <w:docPartBody>
        <w:p w:rsidR="009A3EF8" w:rsidRDefault="006B3115" w:rsidP="006B3115">
          <w:pPr>
            <w:pStyle w:val="C8B58C853B2144BC9392C8CA18827249"/>
          </w:pPr>
          <w:r w:rsidRPr="0008639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6BEB6A71AC94EB48CD0A38501225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36B68-8CB2-4D73-BF27-D0735BC992DC}"/>
      </w:docPartPr>
      <w:docPartBody>
        <w:p w:rsidR="009A3EF8" w:rsidRDefault="006B3115" w:rsidP="006B3115">
          <w:pPr>
            <w:pStyle w:val="F6BEB6A71AC94EB48CD0A38501225FD9"/>
          </w:pPr>
          <w:r w:rsidRPr="0008639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82B3B237FDE4AF4A254C73DD8F1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7760-CCDF-4D66-BD39-B72E65075EA2}"/>
      </w:docPartPr>
      <w:docPartBody>
        <w:p w:rsidR="009A3EF8" w:rsidRDefault="006B3115" w:rsidP="006B3115">
          <w:pPr>
            <w:pStyle w:val="282B3B237FDE4AF4A254C73DD8F1B6B8"/>
          </w:pPr>
          <w:r w:rsidRPr="0008639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28F6-529C-454E-AF72-67745FDC72C1}"/>
      </w:docPartPr>
      <w:docPartBody>
        <w:p w:rsidR="003061FF" w:rsidRDefault="00C5486E">
          <w:r w:rsidRPr="00E17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528DC10F341B689836D190F6C1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37EAB-42C4-4C63-9709-9BF934489C21}"/>
      </w:docPartPr>
      <w:docPartBody>
        <w:p w:rsidR="003061FF" w:rsidRDefault="00C5486E" w:rsidP="00C5486E">
          <w:pPr>
            <w:pStyle w:val="F99528DC10F341B689836D190F6C1BAD"/>
          </w:pPr>
          <w:r w:rsidRPr="00E17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CD0D5FBA9407B80AAEA36BA4D2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3DBBF-64B1-4578-943A-60BC7935A417}"/>
      </w:docPartPr>
      <w:docPartBody>
        <w:p w:rsidR="003061FF" w:rsidRDefault="00C5486E" w:rsidP="00C5486E">
          <w:pPr>
            <w:pStyle w:val="745CD0D5FBA9407B80AAEA36BA4D2D02"/>
          </w:pPr>
          <w:r w:rsidRPr="00E17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BF6C5BA5849A68428D5AFB6627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EACA-7B32-42F8-9A15-E2B10A31D21C}"/>
      </w:docPartPr>
      <w:docPartBody>
        <w:p w:rsidR="003061FF" w:rsidRDefault="00C5486E" w:rsidP="00C5486E">
          <w:pPr>
            <w:pStyle w:val="B5DBF6C5BA5849A68428D5AFB6627603"/>
          </w:pPr>
          <w:r w:rsidRPr="00E17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263D1C10B4A258386D88D0E341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6CF8C-AEA2-43A9-9068-FBAE554B2ED4}"/>
      </w:docPartPr>
      <w:docPartBody>
        <w:p w:rsidR="003061FF" w:rsidRDefault="00C5486E" w:rsidP="00C5486E">
          <w:pPr>
            <w:pStyle w:val="871263D1C10B4A258386D88D0E34126D"/>
          </w:pPr>
          <w:r w:rsidRPr="00E17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73D3377ECE45898D9B01544A333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EC5C5-E438-4218-A063-BA98D3FCBE77}"/>
      </w:docPartPr>
      <w:docPartBody>
        <w:p w:rsidR="003061FF" w:rsidRDefault="00C5486E" w:rsidP="00C5486E">
          <w:pPr>
            <w:pStyle w:val="F773D3377ECE45898D9B01544A3332FF"/>
          </w:pPr>
          <w:r w:rsidRPr="00E17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0C88480FD4924ADE3563B5276C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E62A7-F18D-4BAF-AF77-C6C8950DC8DB}"/>
      </w:docPartPr>
      <w:docPartBody>
        <w:p w:rsidR="003061FF" w:rsidRDefault="00C5486E" w:rsidP="00C5486E">
          <w:pPr>
            <w:pStyle w:val="B4F0C88480FD4924ADE3563B5276CC97"/>
          </w:pPr>
          <w:r w:rsidRPr="00E17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AFDFD09E44597B05930C8036C8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6ECB6-49D0-4FA8-973C-6445D6C46530}"/>
      </w:docPartPr>
      <w:docPartBody>
        <w:p w:rsidR="003061FF" w:rsidRDefault="00C5486E" w:rsidP="00C5486E">
          <w:pPr>
            <w:pStyle w:val="A47AFDFD09E44597B05930C8036C81B8"/>
          </w:pPr>
          <w:r w:rsidRPr="00E17C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15"/>
    <w:rsid w:val="003061FF"/>
    <w:rsid w:val="006B3115"/>
    <w:rsid w:val="009A3EF8"/>
    <w:rsid w:val="00C5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86E"/>
    <w:rPr>
      <w:color w:val="808080"/>
    </w:rPr>
  </w:style>
  <w:style w:type="paragraph" w:customStyle="1" w:styleId="F71AE9AFBBE045979AC13367A1C06524">
    <w:name w:val="F71AE9AFBBE045979AC13367A1C06524"/>
    <w:rsid w:val="006B31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67CA8782349402D95927709B5860B561">
    <w:name w:val="B67CA8782349402D95927709B5860B561"/>
    <w:rsid w:val="006B31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B58C853B2144BC9392C8CA18827249">
    <w:name w:val="C8B58C853B2144BC9392C8CA18827249"/>
    <w:rsid w:val="006B31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6BEB6A71AC94EB48CD0A38501225FD9">
    <w:name w:val="F6BEB6A71AC94EB48CD0A38501225FD9"/>
    <w:rsid w:val="006B31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82B3B237FDE4AF4A254C73DD8F1B6B8">
    <w:name w:val="282B3B237FDE4AF4A254C73DD8F1B6B8"/>
    <w:rsid w:val="006B31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9DE445A0A1E45A8BD60CAABB90CE8391">
    <w:name w:val="49DE445A0A1E45A8BD60CAABB90CE8391"/>
    <w:rsid w:val="006B31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C8118B1BC2B4954B437DF58E00769671">
    <w:name w:val="EC8118B1BC2B4954B437DF58E00769671"/>
    <w:rsid w:val="006B31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DA058A88A2541E6838758CA2CD0C6F51">
    <w:name w:val="BDA058A88A2541E6838758CA2CD0C6F51"/>
    <w:rsid w:val="006B31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8AB932C81DF4365876AD29899D4E0E71">
    <w:name w:val="68AB932C81DF4365876AD29899D4E0E71"/>
    <w:rsid w:val="006B31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9528DC10F341B689836D190F6C1BAD">
    <w:name w:val="F99528DC10F341B689836D190F6C1BAD"/>
    <w:rsid w:val="00C5486E"/>
  </w:style>
  <w:style w:type="paragraph" w:customStyle="1" w:styleId="745CD0D5FBA9407B80AAEA36BA4D2D02">
    <w:name w:val="745CD0D5FBA9407B80AAEA36BA4D2D02"/>
    <w:rsid w:val="00C5486E"/>
  </w:style>
  <w:style w:type="paragraph" w:customStyle="1" w:styleId="B5DBF6C5BA5849A68428D5AFB6627603">
    <w:name w:val="B5DBF6C5BA5849A68428D5AFB6627603"/>
    <w:rsid w:val="00C5486E"/>
  </w:style>
  <w:style w:type="paragraph" w:customStyle="1" w:styleId="871263D1C10B4A258386D88D0E34126D">
    <w:name w:val="871263D1C10B4A258386D88D0E34126D"/>
    <w:rsid w:val="00C5486E"/>
  </w:style>
  <w:style w:type="paragraph" w:customStyle="1" w:styleId="F773D3377ECE45898D9B01544A3332FF">
    <w:name w:val="F773D3377ECE45898D9B01544A3332FF"/>
    <w:rsid w:val="00C5486E"/>
  </w:style>
  <w:style w:type="paragraph" w:customStyle="1" w:styleId="B4F0C88480FD4924ADE3563B5276CC97">
    <w:name w:val="B4F0C88480FD4924ADE3563B5276CC97"/>
    <w:rsid w:val="00C5486E"/>
  </w:style>
  <w:style w:type="paragraph" w:customStyle="1" w:styleId="A47AFDFD09E44597B05930C8036C81B8">
    <w:name w:val="A47AFDFD09E44597B05930C8036C81B8"/>
    <w:rsid w:val="00C548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80DEE-CD52-407B-8BB6-26537E08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 Lafayette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CComeaux</dc:creator>
  <cp:lastModifiedBy>Alisha S Bourque</cp:lastModifiedBy>
  <cp:revision>5</cp:revision>
  <cp:lastPrinted>2015-10-08T13:26:00Z</cp:lastPrinted>
  <dcterms:created xsi:type="dcterms:W3CDTF">2023-08-28T17:14:00Z</dcterms:created>
  <dcterms:modified xsi:type="dcterms:W3CDTF">2023-08-28T17:39:00Z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2023-08-28T16:46:55Z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cdaf9fda-6fe0-4ade-95b5-a066ad00f29a</vt:lpwstr>
  </property>
  <property fmtid="{D5CDD505-2E9C-101B-9397-08002B2CF9AE}" pid="8" name="MSIP_Label_638202f9-8d41-4950-b014-f183e397b746_ContentBits">
    <vt:lpwstr>0</vt:lpwstr>
  </property>
</Properties>
</file>